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05040" w14:textId="77777777" w:rsidR="001E6740" w:rsidRPr="00B23AF7" w:rsidRDefault="001E6740" w:rsidP="001E6740">
      <w:pPr>
        <w:jc w:val="both"/>
        <w:rPr>
          <w:rFonts w:ascii="Arial" w:hAnsi="Arial" w:cs="Arial"/>
        </w:rPr>
      </w:pPr>
      <w:bookmarkStart w:id="0" w:name="_Hlk199327433"/>
      <w:r w:rsidRPr="00B23AF7">
        <w:rPr>
          <w:rFonts w:ascii="Arial" w:hAnsi="Arial" w:cs="Arial"/>
        </w:rPr>
        <w:t>Na temelju članka 35. stavak 1. točka 2. i 3.  Zakona o lokalnoj i područnoj (regionalnoj) samoupravi(</w:t>
      </w:r>
      <w:r w:rsidRPr="00B23AF7">
        <w:rPr>
          <w:rFonts w:ascii="Arial" w:hAnsi="Arial" w:cs="Arial"/>
          <w:shd w:val="clear" w:color="auto" w:fill="FFFFFF" w:themeFill="background1"/>
        </w:rPr>
        <w:t>NN </w:t>
      </w:r>
      <w:hyperlink r:id="rId5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33/01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6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60/01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7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129/05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8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109/07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9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125/08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0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36/09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1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36/09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2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150/11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3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144/12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4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bdr w:val="none" w:sz="0" w:space="0" w:color="auto" w:frame="1"/>
            <w:shd w:val="clear" w:color="auto" w:fill="FFFFFF" w:themeFill="background1"/>
          </w:rPr>
          <w:t>19/13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5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137/15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6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123/17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7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98/19</w:t>
        </w:r>
      </w:hyperlink>
      <w:r w:rsidRPr="00B23AF7">
        <w:rPr>
          <w:rFonts w:ascii="Arial" w:hAnsi="Arial" w:cs="Arial"/>
          <w:shd w:val="clear" w:color="auto" w:fill="FFFFFF" w:themeFill="background1"/>
        </w:rPr>
        <w:t>, </w:t>
      </w:r>
      <w:hyperlink r:id="rId18" w:tgtFrame="_blank" w:history="1">
        <w:r w:rsidRPr="00B23AF7">
          <w:rPr>
            <w:rStyle w:val="Hiperveza"/>
            <w:rFonts w:ascii="Arial" w:eastAsiaTheme="majorEastAsia" w:hAnsi="Arial" w:cs="Arial"/>
            <w:color w:val="auto"/>
            <w:u w:val="none"/>
            <w:shd w:val="clear" w:color="auto" w:fill="FFFFFF" w:themeFill="background1"/>
          </w:rPr>
          <w:t>144/20</w:t>
        </w:r>
      </w:hyperlink>
      <w:bookmarkStart w:id="1" w:name="_Hlk199327577"/>
      <w:r w:rsidRPr="00B23AF7">
        <w:rPr>
          <w:rFonts w:ascii="Arial" w:hAnsi="Arial" w:cs="Arial"/>
          <w:shd w:val="clear" w:color="auto" w:fill="FFFFFF" w:themeFill="background1"/>
        </w:rPr>
        <w:t>)</w:t>
      </w:r>
      <w:bookmarkEnd w:id="0"/>
      <w:r w:rsidRPr="00B23AF7">
        <w:rPr>
          <w:rFonts w:ascii="Arial" w:hAnsi="Arial" w:cs="Arial"/>
          <w:shd w:val="clear" w:color="auto" w:fill="FFFFFF" w:themeFill="background1"/>
        </w:rPr>
        <w:t xml:space="preserve">, članak 33. </w:t>
      </w:r>
      <w:r>
        <w:rPr>
          <w:rFonts w:ascii="Arial" w:hAnsi="Arial" w:cs="Arial"/>
          <w:shd w:val="clear" w:color="auto" w:fill="FFFFFF" w:themeFill="background1"/>
        </w:rPr>
        <w:t xml:space="preserve">i 26. </w:t>
      </w:r>
      <w:r w:rsidRPr="00B23AF7">
        <w:rPr>
          <w:rFonts w:ascii="Arial" w:hAnsi="Arial" w:cs="Arial"/>
          <w:shd w:val="clear" w:color="auto" w:fill="FFFFFF" w:themeFill="background1"/>
        </w:rPr>
        <w:t xml:space="preserve">Statuta Općine Klakar </w:t>
      </w:r>
      <w:bookmarkStart w:id="2" w:name="_Hlk199322494"/>
      <w:r w:rsidRPr="00B23AF7">
        <w:rPr>
          <w:rFonts w:ascii="Arial" w:hAnsi="Arial" w:cs="Arial"/>
        </w:rPr>
        <w:t>(„Službeni vjesnik Brodsko-posavske županije“</w:t>
      </w:r>
      <w:bookmarkEnd w:id="2"/>
      <w:r w:rsidRPr="00B23AF7">
        <w:rPr>
          <w:rFonts w:ascii="Arial" w:hAnsi="Arial" w:cs="Arial"/>
        </w:rPr>
        <w:t xml:space="preserve">, broj  29/21, 26/22 – pročišćeni tekst, 35/22, 34/23)  i  članka 4.  Poslovnika Općinskog vijeća Općine Klakar(„Službeni vjesnik Brodsko-posavske županije“ 29/2021. Općinsko vijeće na 1. konstituirajućoj sjednici održanoj </w:t>
      </w:r>
      <w:r>
        <w:rPr>
          <w:rFonts w:ascii="Arial" w:hAnsi="Arial" w:cs="Arial"/>
        </w:rPr>
        <w:t>6</w:t>
      </w:r>
      <w:r w:rsidRPr="00B23AF7">
        <w:rPr>
          <w:rFonts w:ascii="Arial" w:hAnsi="Arial" w:cs="Arial"/>
        </w:rPr>
        <w:t>.6.202</w:t>
      </w:r>
      <w:r>
        <w:rPr>
          <w:rFonts w:ascii="Arial" w:hAnsi="Arial" w:cs="Arial"/>
        </w:rPr>
        <w:t>5</w:t>
      </w:r>
      <w:r w:rsidRPr="00B23AF7">
        <w:rPr>
          <w:rFonts w:ascii="Arial" w:hAnsi="Arial" w:cs="Arial"/>
        </w:rPr>
        <w:t>. godine, donijelo je:</w:t>
      </w:r>
    </w:p>
    <w:bookmarkEnd w:id="1"/>
    <w:p w14:paraId="74D37399" w14:textId="77777777" w:rsidR="001E6740" w:rsidRPr="00B23AF7" w:rsidRDefault="001E6740" w:rsidP="001E6740">
      <w:pPr>
        <w:jc w:val="both"/>
        <w:rPr>
          <w:rFonts w:ascii="Arial" w:hAnsi="Arial" w:cs="Arial"/>
        </w:rPr>
      </w:pPr>
    </w:p>
    <w:p w14:paraId="6F06B84E" w14:textId="77777777" w:rsidR="001E6740" w:rsidRPr="00B23AF7" w:rsidRDefault="001E6740" w:rsidP="001E6740">
      <w:pPr>
        <w:rPr>
          <w:rFonts w:ascii="Arial" w:hAnsi="Arial" w:cs="Arial"/>
        </w:rPr>
      </w:pPr>
    </w:p>
    <w:p w14:paraId="6FD96EC3" w14:textId="77777777" w:rsidR="001E6740" w:rsidRPr="00B23AF7" w:rsidRDefault="001E6740" w:rsidP="001E6740">
      <w:pPr>
        <w:rPr>
          <w:rFonts w:ascii="Arial" w:hAnsi="Arial" w:cs="Arial"/>
        </w:rPr>
      </w:pPr>
    </w:p>
    <w:p w14:paraId="037B145F" w14:textId="77777777" w:rsidR="001E6740" w:rsidRPr="009D2ED3" w:rsidRDefault="001E6740" w:rsidP="001E6740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9D2ED3">
        <w:rPr>
          <w:rFonts w:ascii="Arial" w:hAnsi="Arial" w:cs="Arial"/>
          <w:b/>
          <w:sz w:val="24"/>
          <w:szCs w:val="24"/>
        </w:rPr>
        <w:t>ODLUKA</w:t>
      </w:r>
    </w:p>
    <w:p w14:paraId="23C938C9" w14:textId="77777777" w:rsidR="001E6740" w:rsidRPr="009D2ED3" w:rsidRDefault="001E6740" w:rsidP="001E6740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9D2ED3">
        <w:rPr>
          <w:rFonts w:ascii="Arial" w:hAnsi="Arial" w:cs="Arial"/>
          <w:b/>
          <w:sz w:val="24"/>
          <w:szCs w:val="24"/>
        </w:rPr>
        <w:t>o izboru predsjednika i članova Mandatnog povjerenstva</w:t>
      </w:r>
    </w:p>
    <w:p w14:paraId="79943A4D" w14:textId="77777777" w:rsidR="001E6740" w:rsidRPr="009D2ED3" w:rsidRDefault="001E6740" w:rsidP="001E6740">
      <w:pPr>
        <w:jc w:val="center"/>
        <w:rPr>
          <w:rFonts w:ascii="Arial" w:hAnsi="Arial" w:cs="Arial"/>
          <w:b/>
          <w:sz w:val="22"/>
          <w:szCs w:val="22"/>
        </w:rPr>
      </w:pPr>
    </w:p>
    <w:p w14:paraId="468DA085" w14:textId="77777777" w:rsidR="001E6740" w:rsidRPr="009D2ED3" w:rsidRDefault="001E6740" w:rsidP="001E6740">
      <w:pPr>
        <w:jc w:val="center"/>
        <w:rPr>
          <w:rFonts w:ascii="Arial" w:hAnsi="Arial" w:cs="Arial"/>
          <w:b/>
          <w:sz w:val="22"/>
          <w:szCs w:val="22"/>
        </w:rPr>
      </w:pPr>
      <w:r w:rsidRPr="009D2ED3">
        <w:rPr>
          <w:rFonts w:ascii="Arial" w:hAnsi="Arial" w:cs="Arial"/>
          <w:b/>
          <w:sz w:val="22"/>
          <w:szCs w:val="22"/>
        </w:rPr>
        <w:t>I.</w:t>
      </w:r>
    </w:p>
    <w:p w14:paraId="4253F498" w14:textId="77777777" w:rsidR="001E6740" w:rsidRPr="009D2ED3" w:rsidRDefault="001E6740" w:rsidP="001E6740">
      <w:pPr>
        <w:jc w:val="center"/>
        <w:rPr>
          <w:rFonts w:ascii="Arial" w:hAnsi="Arial" w:cs="Arial"/>
          <w:sz w:val="22"/>
          <w:szCs w:val="22"/>
        </w:rPr>
      </w:pPr>
    </w:p>
    <w:p w14:paraId="29DB42BD" w14:textId="77777777" w:rsidR="001E6740" w:rsidRPr="009D2ED3" w:rsidRDefault="001E6740" w:rsidP="001E6740">
      <w:pPr>
        <w:jc w:val="center"/>
        <w:rPr>
          <w:rFonts w:ascii="Arial" w:hAnsi="Arial" w:cs="Arial"/>
          <w:sz w:val="22"/>
          <w:szCs w:val="22"/>
        </w:rPr>
      </w:pPr>
    </w:p>
    <w:p w14:paraId="5B9C0621" w14:textId="77777777" w:rsidR="001E6740" w:rsidRPr="009D2ED3" w:rsidRDefault="001E6740" w:rsidP="001E6740">
      <w:pPr>
        <w:ind w:firstLine="708"/>
        <w:rPr>
          <w:rFonts w:ascii="Arial" w:hAnsi="Arial" w:cs="Arial"/>
          <w:sz w:val="22"/>
          <w:szCs w:val="22"/>
        </w:rPr>
      </w:pPr>
      <w:bookmarkStart w:id="3" w:name="_Hlk199327771"/>
      <w:r w:rsidRPr="009D2ED3">
        <w:rPr>
          <w:rFonts w:ascii="Arial" w:hAnsi="Arial" w:cs="Arial"/>
          <w:sz w:val="22"/>
          <w:szCs w:val="22"/>
        </w:rPr>
        <w:t xml:space="preserve">U Mandatno povjerenstvo izabiru se: </w:t>
      </w:r>
    </w:p>
    <w:p w14:paraId="0BA4060B" w14:textId="77777777" w:rsidR="001E6740" w:rsidRPr="009D2ED3" w:rsidRDefault="001E6740" w:rsidP="001E6740">
      <w:pPr>
        <w:rPr>
          <w:rFonts w:ascii="Arial" w:hAnsi="Arial" w:cs="Arial"/>
          <w:sz w:val="22"/>
          <w:szCs w:val="22"/>
        </w:rPr>
      </w:pPr>
    </w:p>
    <w:p w14:paraId="2E88969C" w14:textId="77777777" w:rsidR="001E6740" w:rsidRPr="009D2ED3" w:rsidRDefault="001E6740" w:rsidP="001E6740">
      <w:pPr>
        <w:pStyle w:val="Odlomakpopis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Ivona Đurković </w:t>
      </w:r>
      <w:r w:rsidRPr="009D2ED3">
        <w:rPr>
          <w:rFonts w:ascii="Arial" w:hAnsi="Arial" w:cs="Arial"/>
          <w:sz w:val="22"/>
          <w:szCs w:val="22"/>
        </w:rPr>
        <w:t>-   za predsjednika,</w:t>
      </w:r>
    </w:p>
    <w:p w14:paraId="4906A481" w14:textId="77777777" w:rsidR="001E6740" w:rsidRPr="009D2ED3" w:rsidRDefault="001E6740" w:rsidP="001E6740">
      <w:pPr>
        <w:pStyle w:val="Odlomakpopis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Vinko Gačić </w:t>
      </w:r>
      <w:r w:rsidRPr="009D2ED3">
        <w:rPr>
          <w:rFonts w:ascii="Arial" w:hAnsi="Arial" w:cs="Arial"/>
          <w:sz w:val="22"/>
          <w:szCs w:val="22"/>
        </w:rPr>
        <w:t>- za člana.</w:t>
      </w:r>
    </w:p>
    <w:p w14:paraId="1EE1CDCB" w14:textId="77777777" w:rsidR="001E6740" w:rsidRPr="009D2ED3" w:rsidRDefault="001E6740" w:rsidP="001E6740">
      <w:pPr>
        <w:pStyle w:val="Odlomakpopisa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Marko Mirković </w:t>
      </w:r>
      <w:r w:rsidRPr="009D2ED3">
        <w:rPr>
          <w:rFonts w:ascii="Arial" w:hAnsi="Arial" w:cs="Arial"/>
          <w:sz w:val="22"/>
          <w:szCs w:val="22"/>
        </w:rPr>
        <w:t>-za člana</w:t>
      </w:r>
    </w:p>
    <w:p w14:paraId="57A0B1EC" w14:textId="77777777" w:rsidR="001E6740" w:rsidRPr="009D2ED3" w:rsidRDefault="001E6740" w:rsidP="001E6740">
      <w:pPr>
        <w:pStyle w:val="Odlomakpopisa"/>
        <w:rPr>
          <w:rFonts w:ascii="Arial" w:hAnsi="Arial" w:cs="Arial"/>
          <w:sz w:val="22"/>
          <w:szCs w:val="22"/>
        </w:rPr>
      </w:pPr>
    </w:p>
    <w:p w14:paraId="4AD68805" w14:textId="77777777" w:rsidR="001E6740" w:rsidRPr="009D2ED3" w:rsidRDefault="001E6740" w:rsidP="001E6740">
      <w:pPr>
        <w:pStyle w:val="Odlomakpopisa"/>
        <w:rPr>
          <w:rFonts w:ascii="Arial" w:hAnsi="Arial" w:cs="Arial"/>
          <w:sz w:val="22"/>
          <w:szCs w:val="22"/>
        </w:rPr>
      </w:pPr>
    </w:p>
    <w:bookmarkEnd w:id="3"/>
    <w:p w14:paraId="232D0721" w14:textId="77777777" w:rsidR="001E6740" w:rsidRPr="009D2ED3" w:rsidRDefault="001E6740" w:rsidP="001E6740">
      <w:pPr>
        <w:pStyle w:val="Odlomakpopisa"/>
        <w:ind w:left="4248"/>
        <w:rPr>
          <w:rFonts w:ascii="Arial" w:hAnsi="Arial" w:cs="Arial"/>
          <w:b/>
          <w:bCs/>
          <w:sz w:val="22"/>
          <w:szCs w:val="22"/>
        </w:rPr>
      </w:pPr>
      <w:r w:rsidRPr="009D2ED3">
        <w:rPr>
          <w:rFonts w:ascii="Arial" w:hAnsi="Arial" w:cs="Arial"/>
          <w:b/>
          <w:bCs/>
          <w:sz w:val="22"/>
          <w:szCs w:val="22"/>
        </w:rPr>
        <w:t xml:space="preserve">  II.</w:t>
      </w:r>
    </w:p>
    <w:p w14:paraId="11773244" w14:textId="77777777" w:rsidR="001E6740" w:rsidRPr="009D2ED3" w:rsidRDefault="001E6740" w:rsidP="001E6740">
      <w:pPr>
        <w:rPr>
          <w:rFonts w:ascii="Arial" w:hAnsi="Arial" w:cs="Arial"/>
          <w:sz w:val="22"/>
          <w:szCs w:val="22"/>
        </w:rPr>
      </w:pPr>
    </w:p>
    <w:p w14:paraId="24D013CD" w14:textId="77777777" w:rsidR="001E6740" w:rsidRPr="009D2ED3" w:rsidRDefault="001E6740" w:rsidP="001E6740">
      <w:pPr>
        <w:ind w:firstLine="360"/>
        <w:rPr>
          <w:rFonts w:ascii="Arial" w:hAnsi="Arial" w:cs="Arial"/>
          <w:sz w:val="22"/>
          <w:szCs w:val="22"/>
        </w:rPr>
      </w:pPr>
    </w:p>
    <w:p w14:paraId="5D9462AF" w14:textId="77777777" w:rsidR="001E6740" w:rsidRPr="009D2ED3" w:rsidRDefault="001E6740" w:rsidP="001E6740">
      <w:pPr>
        <w:spacing w:line="276" w:lineRule="auto"/>
        <w:rPr>
          <w:rFonts w:ascii="Arial" w:hAnsi="Arial" w:cs="Arial"/>
          <w:sz w:val="22"/>
          <w:szCs w:val="22"/>
        </w:rPr>
      </w:pPr>
      <w:r w:rsidRPr="009D2ED3">
        <w:rPr>
          <w:rFonts w:ascii="Arial" w:hAnsi="Arial" w:cs="Arial"/>
          <w:sz w:val="22"/>
          <w:szCs w:val="22"/>
        </w:rPr>
        <w:t xml:space="preserve">Odluka  stupa na snagu </w:t>
      </w:r>
      <w:r>
        <w:rPr>
          <w:rFonts w:ascii="Arial" w:hAnsi="Arial" w:cs="Arial"/>
          <w:sz w:val="22"/>
          <w:szCs w:val="22"/>
        </w:rPr>
        <w:t>danom donošenja</w:t>
      </w:r>
      <w:r w:rsidRPr="009D2ED3">
        <w:rPr>
          <w:rFonts w:ascii="Arial" w:hAnsi="Arial" w:cs="Arial"/>
          <w:sz w:val="22"/>
          <w:szCs w:val="22"/>
        </w:rPr>
        <w:t>, a objavit će se u “Službenom vjesniku Brodsko – posavske županije”.</w:t>
      </w:r>
    </w:p>
    <w:p w14:paraId="209AAACB" w14:textId="77777777" w:rsidR="001E6740" w:rsidRPr="009D2ED3" w:rsidRDefault="001E6740" w:rsidP="001E6740">
      <w:pPr>
        <w:jc w:val="center"/>
        <w:rPr>
          <w:rFonts w:ascii="Arial" w:hAnsi="Arial" w:cs="Arial"/>
          <w:sz w:val="22"/>
          <w:szCs w:val="22"/>
        </w:rPr>
      </w:pPr>
    </w:p>
    <w:p w14:paraId="6896F1B4" w14:textId="77777777" w:rsidR="001E6740" w:rsidRPr="00B23AF7" w:rsidRDefault="001E6740" w:rsidP="001E6740">
      <w:pPr>
        <w:jc w:val="center"/>
        <w:rPr>
          <w:rFonts w:ascii="Arial" w:hAnsi="Arial" w:cs="Arial"/>
        </w:rPr>
      </w:pPr>
    </w:p>
    <w:p w14:paraId="01C37CEE" w14:textId="77777777" w:rsidR="001E6740" w:rsidRDefault="001E6740" w:rsidP="001E6740">
      <w:pPr>
        <w:ind w:left="2124" w:firstLine="708"/>
        <w:rPr>
          <w:rFonts w:ascii="Arial" w:hAnsi="Arial" w:cs="Arial"/>
          <w:b/>
          <w:bCs/>
        </w:rPr>
      </w:pPr>
      <w:r w:rsidRPr="00B23AF7">
        <w:rPr>
          <w:rFonts w:ascii="Arial" w:hAnsi="Arial" w:cs="Arial"/>
          <w:b/>
          <w:bCs/>
        </w:rPr>
        <w:t>OPĆINSKO VIJEĆE OPĆINE KLAKAR</w:t>
      </w:r>
    </w:p>
    <w:p w14:paraId="439C7793" w14:textId="77777777" w:rsidR="001E6740" w:rsidRPr="00B23AF7" w:rsidRDefault="001E6740" w:rsidP="001E6740">
      <w:pPr>
        <w:ind w:left="2124" w:firstLine="708"/>
        <w:rPr>
          <w:rFonts w:ascii="Arial" w:hAnsi="Arial" w:cs="Arial"/>
          <w:b/>
          <w:bCs/>
        </w:rPr>
      </w:pPr>
    </w:p>
    <w:p w14:paraId="64A41653" w14:textId="77777777" w:rsidR="001E6740" w:rsidRPr="00B23AF7" w:rsidRDefault="001E6740" w:rsidP="001E6740">
      <w:pPr>
        <w:rPr>
          <w:rFonts w:ascii="Arial" w:hAnsi="Arial" w:cs="Arial"/>
        </w:rPr>
      </w:pPr>
    </w:p>
    <w:p w14:paraId="05F9496B" w14:textId="77777777" w:rsidR="001E6740" w:rsidRPr="00B23AF7" w:rsidRDefault="001E6740" w:rsidP="001E6740">
      <w:pPr>
        <w:rPr>
          <w:rFonts w:ascii="Arial" w:hAnsi="Arial" w:cs="Arial"/>
        </w:rPr>
      </w:pPr>
    </w:p>
    <w:p w14:paraId="47824A7D" w14:textId="77777777" w:rsidR="001E6740" w:rsidRPr="00B23AF7" w:rsidRDefault="001E6740" w:rsidP="001E6740">
      <w:pPr>
        <w:rPr>
          <w:rFonts w:ascii="Arial" w:hAnsi="Arial" w:cs="Arial"/>
        </w:rPr>
      </w:pPr>
    </w:p>
    <w:p w14:paraId="6C707539" w14:textId="77777777" w:rsidR="001E6740" w:rsidRPr="00B23AF7" w:rsidRDefault="001E6740" w:rsidP="001E6740">
      <w:pPr>
        <w:rPr>
          <w:rFonts w:ascii="Arial" w:hAnsi="Arial" w:cs="Arial"/>
        </w:rPr>
      </w:pPr>
      <w:r w:rsidRPr="00B23AF7">
        <w:rPr>
          <w:rFonts w:ascii="Arial" w:hAnsi="Arial" w:cs="Arial"/>
        </w:rPr>
        <w:t xml:space="preserve">KLASA: </w:t>
      </w:r>
      <w:r>
        <w:rPr>
          <w:rFonts w:ascii="Arial" w:hAnsi="Arial" w:cs="Arial"/>
        </w:rPr>
        <w:t>024-02/25-02/16</w:t>
      </w:r>
    </w:p>
    <w:p w14:paraId="314E076A" w14:textId="77777777" w:rsidR="001E6740" w:rsidRPr="00B23AF7" w:rsidRDefault="001E6740" w:rsidP="001E6740">
      <w:pPr>
        <w:rPr>
          <w:rFonts w:ascii="Arial" w:hAnsi="Arial" w:cs="Arial"/>
        </w:rPr>
      </w:pPr>
      <w:r w:rsidRPr="00B23AF7">
        <w:rPr>
          <w:rFonts w:ascii="Arial" w:hAnsi="Arial" w:cs="Arial"/>
        </w:rPr>
        <w:t xml:space="preserve">URBROJ: </w:t>
      </w:r>
      <w:r>
        <w:rPr>
          <w:rFonts w:ascii="Arial" w:hAnsi="Arial" w:cs="Arial"/>
        </w:rPr>
        <w:t>2178-7-02-25-1</w:t>
      </w:r>
    </w:p>
    <w:p w14:paraId="197F4327" w14:textId="6B59AFF8" w:rsidR="001E6740" w:rsidRPr="00B23AF7" w:rsidRDefault="001E6740" w:rsidP="001E6740">
      <w:pPr>
        <w:rPr>
          <w:rFonts w:ascii="Arial" w:hAnsi="Arial" w:cs="Arial"/>
        </w:rPr>
      </w:pPr>
      <w:r w:rsidRPr="00B23AF7">
        <w:rPr>
          <w:rFonts w:ascii="Arial" w:hAnsi="Arial" w:cs="Arial"/>
        </w:rPr>
        <w:t xml:space="preserve">Klakar, </w:t>
      </w:r>
      <w:r>
        <w:rPr>
          <w:rFonts w:ascii="Arial" w:hAnsi="Arial" w:cs="Arial"/>
        </w:rPr>
        <w:t>6</w:t>
      </w:r>
      <w:r w:rsidRPr="00B23AF7">
        <w:rPr>
          <w:rFonts w:ascii="Arial" w:hAnsi="Arial" w:cs="Arial"/>
        </w:rPr>
        <w:t>.6.2025.</w:t>
      </w:r>
      <w:r>
        <w:rPr>
          <w:rFonts w:ascii="Arial" w:hAnsi="Arial" w:cs="Arial"/>
        </w:rPr>
        <w:t>g.</w:t>
      </w:r>
    </w:p>
    <w:p w14:paraId="423FFA3F" w14:textId="77777777" w:rsidR="001E6740" w:rsidRPr="00B23AF7" w:rsidRDefault="001E6740" w:rsidP="001E6740">
      <w:pPr>
        <w:ind w:left="5664"/>
        <w:rPr>
          <w:rFonts w:ascii="Arial" w:hAnsi="Arial" w:cs="Arial"/>
        </w:rPr>
      </w:pPr>
      <w:bookmarkStart w:id="4" w:name="_Hlk166064849"/>
      <w:r>
        <w:rPr>
          <w:rFonts w:ascii="Arial" w:hAnsi="Arial" w:cs="Arial"/>
        </w:rPr>
        <w:t xml:space="preserve">     </w:t>
      </w:r>
      <w:r w:rsidRPr="00B23AF7">
        <w:rPr>
          <w:rFonts w:ascii="Arial" w:hAnsi="Arial" w:cs="Arial"/>
        </w:rPr>
        <w:t>Predsjedateljica,</w:t>
      </w:r>
    </w:p>
    <w:p w14:paraId="2B701CE1" w14:textId="77777777" w:rsidR="001E6740" w:rsidRPr="00B23AF7" w:rsidRDefault="001E6740" w:rsidP="001E6740">
      <w:pPr>
        <w:ind w:left="4956" w:firstLine="708"/>
        <w:rPr>
          <w:rFonts w:ascii="Arial" w:hAnsi="Arial" w:cs="Arial"/>
        </w:rPr>
      </w:pPr>
      <w:r w:rsidRPr="00B23AF7">
        <w:rPr>
          <w:rFonts w:ascii="Arial" w:hAnsi="Arial" w:cs="Arial"/>
        </w:rPr>
        <w:t xml:space="preserve">         </w:t>
      </w:r>
    </w:p>
    <w:p w14:paraId="07109CFD" w14:textId="77777777" w:rsidR="001E6740" w:rsidRPr="00B23AF7" w:rsidRDefault="001E6740" w:rsidP="001E6740">
      <w:pPr>
        <w:ind w:left="4248" w:firstLine="708"/>
        <w:jc w:val="center"/>
        <w:rPr>
          <w:rFonts w:ascii="Arial" w:hAnsi="Arial" w:cs="Arial"/>
        </w:rPr>
      </w:pPr>
      <w:r w:rsidRPr="00B23AF7">
        <w:rPr>
          <w:rFonts w:ascii="Arial" w:hAnsi="Arial" w:cs="Arial"/>
        </w:rPr>
        <w:t xml:space="preserve">Nada Matković, </w:t>
      </w:r>
      <w:proofErr w:type="spellStart"/>
      <w:r w:rsidRPr="00B23AF7">
        <w:rPr>
          <w:rFonts w:ascii="Arial" w:hAnsi="Arial" w:cs="Arial"/>
        </w:rPr>
        <w:t>dipl.iur</w:t>
      </w:r>
      <w:proofErr w:type="spellEnd"/>
      <w:r>
        <w:rPr>
          <w:rFonts w:ascii="Arial" w:hAnsi="Arial" w:cs="Arial"/>
        </w:rPr>
        <w:t>.</w:t>
      </w:r>
    </w:p>
    <w:p w14:paraId="236340B2" w14:textId="77777777" w:rsidR="001E6740" w:rsidRPr="00B23AF7" w:rsidRDefault="001E6740" w:rsidP="001E6740">
      <w:pPr>
        <w:rPr>
          <w:rFonts w:ascii="Arial" w:hAnsi="Arial" w:cs="Arial"/>
        </w:rPr>
      </w:pPr>
    </w:p>
    <w:bookmarkEnd w:id="4"/>
    <w:p w14:paraId="31B5BBA4" w14:textId="77777777" w:rsidR="001E6740" w:rsidRPr="00B23AF7" w:rsidRDefault="001E6740" w:rsidP="001E6740">
      <w:pPr>
        <w:rPr>
          <w:rFonts w:ascii="Arial" w:hAnsi="Arial" w:cs="Arial"/>
        </w:rPr>
      </w:pPr>
    </w:p>
    <w:p w14:paraId="3ED4D52A" w14:textId="77777777" w:rsidR="00A54EB8" w:rsidRDefault="00A54EB8"/>
    <w:sectPr w:rsidR="00A54E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44693"/>
    <w:multiLevelType w:val="hybridMultilevel"/>
    <w:tmpl w:val="77B266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372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740"/>
    <w:rsid w:val="001E6740"/>
    <w:rsid w:val="00750945"/>
    <w:rsid w:val="00A5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FAB0C"/>
  <w15:chartTrackingRefBased/>
  <w15:docId w15:val="{DAF50EC5-2591-44C9-9507-D05DF1174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74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1E67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E67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E67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E67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E67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E67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E67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E67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E67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E67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E67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E67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E6740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E6740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E674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E674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E674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E674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E67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67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E67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E67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E67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E674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E674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E6740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E67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E674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E6740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semiHidden/>
    <w:unhideWhenUsed/>
    <w:rsid w:val="001E67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kon.hr/cms.htm?id=263" TargetMode="External"/><Relationship Id="rId13" Type="http://schemas.openxmlformats.org/officeDocument/2006/relationships/hyperlink" Target="https://www.zakon.hr/cms.htm?id=268" TargetMode="External"/><Relationship Id="rId18" Type="http://schemas.openxmlformats.org/officeDocument/2006/relationships/hyperlink" Target="https://www.zakon.hr/cms.htm?id=4670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zakon.hr/cms.htm?id=262" TargetMode="External"/><Relationship Id="rId12" Type="http://schemas.openxmlformats.org/officeDocument/2006/relationships/hyperlink" Target="https://www.zakon.hr/cms.htm?id=267" TargetMode="External"/><Relationship Id="rId17" Type="http://schemas.openxmlformats.org/officeDocument/2006/relationships/hyperlink" Target="https://www.zakon.hr/cms.htm?id=40763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zakon.hr/cms.htm?id=26157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zakon.hr/cms.htm?id=261" TargetMode="External"/><Relationship Id="rId11" Type="http://schemas.openxmlformats.org/officeDocument/2006/relationships/hyperlink" Target="https://www.zakon.hr/cms.htm?id=266" TargetMode="External"/><Relationship Id="rId5" Type="http://schemas.openxmlformats.org/officeDocument/2006/relationships/hyperlink" Target="https://www.zakon.hr/cms.htm?id=260" TargetMode="External"/><Relationship Id="rId15" Type="http://schemas.openxmlformats.org/officeDocument/2006/relationships/hyperlink" Target="https://www.zakon.hr/cms.htm?id=15727" TargetMode="External"/><Relationship Id="rId10" Type="http://schemas.openxmlformats.org/officeDocument/2006/relationships/hyperlink" Target="https://www.zakon.hr/cms.htm?id=26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zakon.hr/cms.htm?id=264" TargetMode="External"/><Relationship Id="rId14" Type="http://schemas.openxmlformats.org/officeDocument/2006/relationships/hyperlink" Target="https://www.zakon.hr/cms.htm?id=28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1</cp:revision>
  <dcterms:created xsi:type="dcterms:W3CDTF">2025-06-24T07:11:00Z</dcterms:created>
  <dcterms:modified xsi:type="dcterms:W3CDTF">2025-06-24T07:13:00Z</dcterms:modified>
</cp:coreProperties>
</file>