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1BA51" w14:textId="77777777" w:rsidR="007B2CF5" w:rsidRPr="00AB47C9" w:rsidRDefault="007B2CF5" w:rsidP="007B2CF5">
      <w:pPr>
        <w:rPr>
          <w:rFonts w:eastAsia="Calibri" w:cs="Times New Roman"/>
          <w:sz w:val="20"/>
          <w:szCs w:val="20"/>
        </w:rPr>
      </w:pPr>
      <w:r>
        <w:rPr>
          <w:rFonts w:eastAsia="Calibri" w:cs="Times New Roman"/>
          <w:sz w:val="20"/>
          <w:szCs w:val="20"/>
        </w:rPr>
        <w:t xml:space="preserve">                            </w:t>
      </w:r>
      <w:r w:rsidRPr="00AB47C9">
        <w:rPr>
          <w:rFonts w:eastAsia="Calibri" w:cs="Times New Roman"/>
          <w:noProof/>
          <w:lang w:eastAsia="hr-HR"/>
        </w:rPr>
        <w:drawing>
          <wp:inline distT="0" distB="0" distL="0" distR="0" wp14:anchorId="792F1ACD" wp14:editId="1F242129">
            <wp:extent cx="556260" cy="556260"/>
            <wp:effectExtent l="0" t="0" r="0" b="0"/>
            <wp:docPr id="11" name="Slika 11" descr="Slika na kojoj se prikazuje dvoranske igre i sportovi, Igre, šah&#10;&#10;Sadržaj generiran uz AI možda nije toča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lika 11" descr="Slika na kojoj se prikazuje dvoranske igre i sportovi, Igre, šah&#10;&#10;Sadržaj generiran uz AI možda nije točan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656B99" w14:textId="77777777" w:rsidR="007B2CF5" w:rsidRPr="002C76B8" w:rsidRDefault="007B2CF5" w:rsidP="007B2CF5">
      <w:pPr>
        <w:keepNext/>
        <w:spacing w:after="0" w:line="240" w:lineRule="auto"/>
        <w:outlineLvl w:val="0"/>
        <w:rPr>
          <w:rFonts w:eastAsia="Times New Roman" w:cs="Times New Roman"/>
          <w:b/>
          <w:bCs/>
          <w:sz w:val="24"/>
          <w:szCs w:val="24"/>
          <w:lang w:eastAsia="hr-HR"/>
        </w:rPr>
      </w:pPr>
      <w:r w:rsidRPr="00AB47C9">
        <w:rPr>
          <w:rFonts w:eastAsia="Times New Roman" w:cs="Times New Roman"/>
          <w:b/>
          <w:bCs/>
          <w:lang w:eastAsia="hr-HR"/>
        </w:rPr>
        <w:t xml:space="preserve">        </w:t>
      </w:r>
      <w:r w:rsidRPr="002C76B8">
        <w:rPr>
          <w:rFonts w:eastAsia="Times New Roman" w:cs="Times New Roman"/>
          <w:b/>
          <w:bCs/>
          <w:sz w:val="24"/>
          <w:szCs w:val="24"/>
          <w:lang w:eastAsia="hr-HR"/>
        </w:rPr>
        <w:t>REPUBLIKA HRVATSKA</w:t>
      </w:r>
    </w:p>
    <w:p w14:paraId="0CDDB2F0" w14:textId="77777777" w:rsidR="007B2CF5" w:rsidRPr="002C76B8" w:rsidRDefault="007B2CF5" w:rsidP="007B2CF5">
      <w:pPr>
        <w:spacing w:after="0" w:line="240" w:lineRule="auto"/>
        <w:rPr>
          <w:rFonts w:eastAsia="Times New Roman" w:cs="Times New Roman"/>
          <w:b/>
          <w:bCs/>
          <w:sz w:val="24"/>
          <w:szCs w:val="24"/>
          <w:lang w:eastAsia="hr-HR"/>
        </w:rPr>
      </w:pPr>
      <w:r w:rsidRPr="002C76B8">
        <w:rPr>
          <w:rFonts w:eastAsia="Times New Roman" w:cs="Times New Roman"/>
          <w:b/>
          <w:bCs/>
          <w:sz w:val="24"/>
          <w:szCs w:val="24"/>
          <w:lang w:eastAsia="hr-HR"/>
        </w:rPr>
        <w:t xml:space="preserve">  BRODSKO-POSAVSKA ŽUPANIJA</w:t>
      </w:r>
    </w:p>
    <w:p w14:paraId="3026594F" w14:textId="77777777" w:rsidR="007B2CF5" w:rsidRPr="002C76B8" w:rsidRDefault="00EC3938" w:rsidP="007B2CF5">
      <w:pPr>
        <w:spacing w:after="0" w:line="240" w:lineRule="auto"/>
        <w:rPr>
          <w:rFonts w:eastAsia="Times New Roman" w:cs="Times New Roman"/>
          <w:sz w:val="24"/>
          <w:szCs w:val="24"/>
          <w:lang w:eastAsia="hr-HR"/>
        </w:rPr>
      </w:pPr>
      <w:r>
        <w:rPr>
          <w:rFonts w:eastAsia="Calibri" w:cs="Times New Roman"/>
          <w:sz w:val="24"/>
          <w:szCs w:val="24"/>
        </w:rPr>
        <w:object w:dxaOrig="1440" w:dyaOrig="1440" w14:anchorId="76C9632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.05pt;margin-top:1.95pt;width:24.65pt;height:32.45pt;z-index:251658240">
            <v:imagedata r:id="rId8" o:title=""/>
            <w10:wrap type="square" side="right"/>
          </v:shape>
          <o:OLEObject Type="Embed" ProgID="CorelDraw.Graphic.7" ShapeID="_x0000_s1026" DrawAspect="Content" ObjectID="_1841817366" r:id="rId9"/>
        </w:object>
      </w:r>
      <w:r w:rsidR="007B2CF5" w:rsidRPr="002C76B8">
        <w:rPr>
          <w:rFonts w:eastAsia="Times New Roman" w:cs="Times New Roman"/>
          <w:b/>
          <w:bCs/>
          <w:sz w:val="24"/>
          <w:szCs w:val="24"/>
          <w:lang w:val="pl-PL" w:eastAsia="hr-HR"/>
        </w:rPr>
        <w:t xml:space="preserve">  OP</w:t>
      </w:r>
      <w:r w:rsidR="007B2CF5" w:rsidRPr="002C76B8">
        <w:rPr>
          <w:rFonts w:eastAsia="Times New Roman" w:cs="Times New Roman"/>
          <w:b/>
          <w:bCs/>
          <w:sz w:val="24"/>
          <w:szCs w:val="24"/>
          <w:lang w:eastAsia="hr-HR"/>
        </w:rPr>
        <w:t>Ć</w:t>
      </w:r>
      <w:r w:rsidR="007B2CF5" w:rsidRPr="002C76B8">
        <w:rPr>
          <w:rFonts w:eastAsia="Times New Roman" w:cs="Times New Roman"/>
          <w:b/>
          <w:bCs/>
          <w:sz w:val="24"/>
          <w:szCs w:val="24"/>
          <w:lang w:val="pl-PL" w:eastAsia="hr-HR"/>
        </w:rPr>
        <w:t>INA KLAKAR</w:t>
      </w:r>
    </w:p>
    <w:p w14:paraId="4A3D0769" w14:textId="77777777" w:rsidR="007B2CF5" w:rsidRPr="002C76B8" w:rsidRDefault="007B2CF5" w:rsidP="007B2CF5">
      <w:pPr>
        <w:spacing w:after="0" w:line="240" w:lineRule="auto"/>
        <w:rPr>
          <w:rFonts w:eastAsia="Times New Roman" w:cs="Times New Roman"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>OPĆINSKI NAČELNIK</w:t>
      </w:r>
    </w:p>
    <w:p w14:paraId="22522D93" w14:textId="77777777" w:rsidR="007B2CF5" w:rsidRPr="002C76B8" w:rsidRDefault="007B2CF5" w:rsidP="007B2CF5">
      <w:pPr>
        <w:spacing w:after="0" w:line="240" w:lineRule="auto"/>
        <w:rPr>
          <w:rFonts w:eastAsia="Times New Roman" w:cs="Times New Roman"/>
          <w:i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>OIB 61145614093</w:t>
      </w:r>
    </w:p>
    <w:p w14:paraId="45AB1F7E" w14:textId="77777777" w:rsidR="007B2CF5" w:rsidRPr="002C76B8" w:rsidRDefault="007B2CF5" w:rsidP="007B2CF5">
      <w:pPr>
        <w:spacing w:after="0" w:line="240" w:lineRule="auto"/>
        <w:rPr>
          <w:rFonts w:eastAsia="Times New Roman" w:cs="Times New Roman"/>
          <w:i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 xml:space="preserve">Klakar 26a,Klakar, 35208 Ruščica </w:t>
      </w:r>
    </w:p>
    <w:p w14:paraId="50E3FC5D" w14:textId="77777777" w:rsidR="007B2CF5" w:rsidRPr="002C76B8" w:rsidRDefault="007B2CF5" w:rsidP="007B2CF5">
      <w:pPr>
        <w:spacing w:after="0" w:line="240" w:lineRule="auto"/>
        <w:rPr>
          <w:rFonts w:eastAsia="Times New Roman" w:cs="Times New Roman"/>
          <w:i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>Tel:</w:t>
      </w:r>
      <w:r w:rsidRPr="002C76B8">
        <w:rPr>
          <w:rFonts w:eastAsia="Times New Roman" w:cs="Times New Roman"/>
          <w:i/>
          <w:sz w:val="24"/>
          <w:szCs w:val="24"/>
          <w:lang w:eastAsia="hr-HR"/>
        </w:rPr>
        <w:tab/>
        <w:t>035/226-127;</w:t>
      </w:r>
    </w:p>
    <w:p w14:paraId="55556296" w14:textId="77777777" w:rsidR="007B2CF5" w:rsidRPr="002C76B8" w:rsidRDefault="007B2CF5" w:rsidP="007B2CF5">
      <w:pPr>
        <w:spacing w:after="0" w:line="240" w:lineRule="auto"/>
        <w:rPr>
          <w:rFonts w:eastAsia="Times New Roman" w:cs="Times New Roman"/>
          <w:i/>
          <w:iCs/>
          <w:sz w:val="24"/>
          <w:szCs w:val="24"/>
          <w:lang w:eastAsia="hr-HR"/>
        </w:rPr>
      </w:pPr>
      <w:r w:rsidRPr="002C76B8">
        <w:rPr>
          <w:rFonts w:eastAsia="Times New Roman" w:cs="Times New Roman"/>
          <w:i/>
          <w:sz w:val="24"/>
          <w:szCs w:val="24"/>
          <w:lang w:eastAsia="hr-HR"/>
        </w:rPr>
        <w:t xml:space="preserve">e-mail: </w:t>
      </w:r>
      <w:hyperlink r:id="rId10" w:history="1">
        <w:r w:rsidRPr="002C76B8">
          <w:rPr>
            <w:rFonts w:eastAsia="Times New Roman" w:cs="Times New Roman"/>
            <w:i/>
            <w:color w:val="0563C1"/>
            <w:sz w:val="24"/>
            <w:szCs w:val="24"/>
            <w:u w:val="single"/>
            <w:lang w:eastAsia="hr-HR"/>
          </w:rPr>
          <w:t>klakar@opcinaklakar.hr</w:t>
        </w:r>
      </w:hyperlink>
      <w:r w:rsidRPr="002C76B8">
        <w:rPr>
          <w:rFonts w:eastAsia="Times New Roman" w:cs="Times New Roman"/>
          <w:i/>
          <w:sz w:val="24"/>
          <w:szCs w:val="24"/>
          <w:lang w:eastAsia="hr-HR"/>
        </w:rPr>
        <w:t xml:space="preserve"> </w:t>
      </w:r>
    </w:p>
    <w:p w14:paraId="47B3F66C" w14:textId="77777777" w:rsidR="007B2CF5" w:rsidRPr="002C76B8" w:rsidRDefault="007B2CF5" w:rsidP="007B2CF5">
      <w:pPr>
        <w:spacing w:after="0" w:line="240" w:lineRule="auto"/>
        <w:rPr>
          <w:rFonts w:eastAsia="Times New Roman" w:cs="Times New Roman"/>
          <w:i/>
          <w:iCs/>
          <w:sz w:val="24"/>
          <w:szCs w:val="24"/>
          <w:lang w:eastAsia="hr-HR"/>
        </w:rPr>
      </w:pPr>
    </w:p>
    <w:p w14:paraId="5E017695" w14:textId="123258AA" w:rsidR="007B2CF5" w:rsidRPr="002C76B8" w:rsidRDefault="007B2CF5" w:rsidP="007B2CF5">
      <w:pPr>
        <w:rPr>
          <w:rFonts w:eastAsia="Calibri" w:cs="Times New Roman"/>
          <w:sz w:val="24"/>
          <w:szCs w:val="24"/>
        </w:rPr>
      </w:pPr>
      <w:r w:rsidRPr="002C76B8">
        <w:rPr>
          <w:rFonts w:eastAsia="Calibri" w:cs="Times New Roman"/>
          <w:sz w:val="24"/>
          <w:szCs w:val="24"/>
        </w:rPr>
        <w:t>KLASA: 400-01/24-01/1</w:t>
      </w:r>
      <w:r>
        <w:rPr>
          <w:rFonts w:eastAsia="Calibri" w:cs="Times New Roman"/>
          <w:sz w:val="24"/>
          <w:szCs w:val="24"/>
        </w:rPr>
        <w:t>7</w:t>
      </w:r>
      <w:r w:rsidRPr="002C76B8">
        <w:rPr>
          <w:rFonts w:eastAsia="Calibri" w:cs="Times New Roman"/>
          <w:sz w:val="24"/>
          <w:szCs w:val="24"/>
        </w:rPr>
        <w:br/>
        <w:t>URBROJ: 2178-7-01-26-</w:t>
      </w:r>
      <w:r>
        <w:rPr>
          <w:rFonts w:eastAsia="Calibri" w:cs="Times New Roman"/>
          <w:sz w:val="24"/>
          <w:szCs w:val="24"/>
        </w:rPr>
        <w:t>3</w:t>
      </w:r>
      <w:r w:rsidRPr="002C76B8">
        <w:rPr>
          <w:rFonts w:eastAsia="Calibri" w:cs="Times New Roman"/>
          <w:sz w:val="24"/>
          <w:szCs w:val="24"/>
        </w:rPr>
        <w:br/>
        <w:t>Klakar, 30. travnja 2026. godine</w:t>
      </w:r>
    </w:p>
    <w:p w14:paraId="5BBC35D0" w14:textId="77777777" w:rsidR="005A51CD" w:rsidRPr="0086663B" w:rsidRDefault="005A51CD" w:rsidP="005A51CD">
      <w:pPr>
        <w:spacing w:after="0"/>
        <w:rPr>
          <w:sz w:val="20"/>
          <w:szCs w:val="20"/>
        </w:rPr>
      </w:pPr>
    </w:p>
    <w:p w14:paraId="28EC7046" w14:textId="40E43042" w:rsidR="007B2CF5" w:rsidRPr="00F83090" w:rsidRDefault="007B2CF5" w:rsidP="007B2CF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eastAsia="Calibri" w:cs="Times New Roman"/>
          <w:sz w:val="24"/>
          <w:szCs w:val="24"/>
        </w:rPr>
      </w:pPr>
      <w:bookmarkStart w:id="0" w:name="_Hlk88493708"/>
      <w:r w:rsidRPr="00F83090">
        <w:rPr>
          <w:rFonts w:eastAsia="Times New Roman" w:cs="Times New Roman"/>
          <w:sz w:val="24"/>
          <w:szCs w:val="24"/>
          <w:lang w:eastAsia="hr-HR"/>
        </w:rPr>
        <w:t xml:space="preserve">Na temelju Zakona o socijalnoj skrbi („NN“ br. </w:t>
      </w:r>
      <w:r>
        <w:rPr>
          <w:rFonts w:eastAsia="Times New Roman" w:cs="Times New Roman"/>
          <w:sz w:val="24"/>
          <w:szCs w:val="24"/>
          <w:lang w:eastAsia="hr-HR"/>
        </w:rPr>
        <w:t>18/22, 46/22, 119/22, 71/23, 156/23 i 61/25</w:t>
      </w:r>
      <w:r w:rsidRPr="00F83090">
        <w:rPr>
          <w:rFonts w:eastAsia="Times New Roman" w:cs="Times New Roman"/>
          <w:sz w:val="24"/>
          <w:szCs w:val="24"/>
          <w:lang w:eastAsia="hr-HR"/>
        </w:rPr>
        <w:t xml:space="preserve">) </w:t>
      </w:r>
      <w:r w:rsidRPr="00F83090">
        <w:rPr>
          <w:rFonts w:eastAsia="Calibri" w:cs="Times New Roman"/>
          <w:sz w:val="24"/>
          <w:szCs w:val="24"/>
        </w:rPr>
        <w:t>te članka 36. Statuta Općine Klakar (“Službeni vjesnik Brodsko-posavske županije” broj 29/21, 26/22-pročiščeni tekst, 35/22, 34/23) Općinski načelnik Općine Klakar podnosi</w:t>
      </w:r>
    </w:p>
    <w:p w14:paraId="1742FD85" w14:textId="77777777" w:rsidR="007B2CF5" w:rsidRDefault="007B2CF5" w:rsidP="0086663B">
      <w:pPr>
        <w:pStyle w:val="Naslov1"/>
      </w:pPr>
    </w:p>
    <w:p w14:paraId="056EAEF7" w14:textId="77777777" w:rsidR="00C94F43" w:rsidRPr="00C94F43" w:rsidRDefault="00C94F43" w:rsidP="00C94F43"/>
    <w:p w14:paraId="21E3710C" w14:textId="77777777" w:rsidR="007B2CF5" w:rsidRPr="00C94F43" w:rsidRDefault="00C05084" w:rsidP="007B2CF5">
      <w:pPr>
        <w:pStyle w:val="Naslov1"/>
        <w:spacing w:line="276" w:lineRule="auto"/>
        <w:rPr>
          <w:sz w:val="28"/>
          <w:szCs w:val="36"/>
        </w:rPr>
      </w:pPr>
      <w:r w:rsidRPr="00C94F43">
        <w:rPr>
          <w:sz w:val="28"/>
          <w:szCs w:val="36"/>
        </w:rPr>
        <w:t xml:space="preserve">IZVJEŠĆE </w:t>
      </w:r>
    </w:p>
    <w:p w14:paraId="5C5DC467" w14:textId="4C3373D7" w:rsidR="0086663B" w:rsidRPr="00C94F43" w:rsidRDefault="007B2CF5" w:rsidP="007B2CF5">
      <w:pPr>
        <w:pStyle w:val="Naslov1"/>
        <w:spacing w:line="276" w:lineRule="auto"/>
        <w:rPr>
          <w:sz w:val="28"/>
          <w:szCs w:val="36"/>
        </w:rPr>
      </w:pPr>
      <w:r w:rsidRPr="00C94F43">
        <w:rPr>
          <w:sz w:val="28"/>
          <w:szCs w:val="36"/>
        </w:rPr>
        <w:t>o izvršenju programa</w:t>
      </w:r>
      <w:r w:rsidR="0086663B" w:rsidRPr="00C94F43">
        <w:rPr>
          <w:sz w:val="28"/>
          <w:szCs w:val="36"/>
        </w:rPr>
        <w:br/>
        <w:t xml:space="preserve">javnih potreba u socijalnoj skrbi na području </w:t>
      </w:r>
      <w:r w:rsidR="008B51D6" w:rsidRPr="00C94F43">
        <w:rPr>
          <w:sz w:val="28"/>
          <w:szCs w:val="36"/>
        </w:rPr>
        <w:t xml:space="preserve">Općine Klakar </w:t>
      </w:r>
      <w:r w:rsidR="0086663B" w:rsidRPr="00C94F43">
        <w:rPr>
          <w:sz w:val="28"/>
          <w:szCs w:val="36"/>
        </w:rPr>
        <w:t xml:space="preserve">za </w:t>
      </w:r>
      <w:sdt>
        <w:sdtPr>
          <w:rPr>
            <w:sz w:val="28"/>
            <w:szCs w:val="36"/>
          </w:rPr>
          <w:alias w:val="Stanje"/>
          <w:tag w:val=""/>
          <w:id w:val="1446268545"/>
          <w:placeholder>
            <w:docPart w:val="1B8717CC43A947C8B29013F71B6F70AD"/>
          </w:placeholder>
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<w:text/>
        </w:sdtPr>
        <w:sdtEndPr/>
        <w:sdtContent>
          <w:r w:rsidR="005C576B" w:rsidRPr="00C94F43">
            <w:rPr>
              <w:sz w:val="28"/>
              <w:szCs w:val="36"/>
            </w:rPr>
            <w:t>20</w:t>
          </w:r>
          <w:r w:rsidR="005561B7" w:rsidRPr="00C94F43">
            <w:rPr>
              <w:sz w:val="28"/>
              <w:szCs w:val="36"/>
            </w:rPr>
            <w:t>25</w:t>
          </w:r>
        </w:sdtContent>
      </w:sdt>
      <w:r w:rsidR="0086663B" w:rsidRPr="00C94F43">
        <w:rPr>
          <w:sz w:val="28"/>
          <w:szCs w:val="36"/>
        </w:rPr>
        <w:t>. godinu</w:t>
      </w:r>
    </w:p>
    <w:p w14:paraId="14448102" w14:textId="77777777" w:rsidR="0086663B" w:rsidRPr="0086663B" w:rsidRDefault="0086663B" w:rsidP="0086663B">
      <w:pPr>
        <w:spacing w:after="0"/>
        <w:jc w:val="center"/>
        <w:rPr>
          <w:rFonts w:cs="Times New Roman"/>
          <w:b/>
          <w:bCs/>
          <w:sz w:val="20"/>
          <w:szCs w:val="20"/>
        </w:rPr>
      </w:pPr>
    </w:p>
    <w:p w14:paraId="2315D82F" w14:textId="77777777" w:rsidR="0086663B" w:rsidRPr="0086663B" w:rsidRDefault="0086663B" w:rsidP="0086663B">
      <w:pPr>
        <w:spacing w:after="0"/>
        <w:jc w:val="center"/>
        <w:rPr>
          <w:rFonts w:cs="Times New Roman"/>
          <w:b/>
          <w:bCs/>
          <w:sz w:val="20"/>
          <w:szCs w:val="20"/>
        </w:rPr>
      </w:pPr>
    </w:p>
    <w:p w14:paraId="18134E3B" w14:textId="77777777" w:rsidR="0086663B" w:rsidRDefault="0086663B" w:rsidP="0086663B">
      <w:pPr>
        <w:spacing w:after="0"/>
        <w:jc w:val="center"/>
        <w:rPr>
          <w:rFonts w:cs="Times New Roman"/>
          <w:b/>
          <w:bCs/>
          <w:sz w:val="24"/>
          <w:szCs w:val="24"/>
        </w:rPr>
      </w:pPr>
      <w:r w:rsidRPr="00C94F43">
        <w:rPr>
          <w:rFonts w:cs="Times New Roman"/>
          <w:b/>
          <w:bCs/>
          <w:sz w:val="24"/>
          <w:szCs w:val="24"/>
        </w:rPr>
        <w:t>Članak 1.</w:t>
      </w:r>
    </w:p>
    <w:p w14:paraId="7548F01C" w14:textId="77777777" w:rsidR="00C94F43" w:rsidRDefault="00C94F43" w:rsidP="0086663B">
      <w:pPr>
        <w:spacing w:after="0"/>
        <w:jc w:val="center"/>
        <w:rPr>
          <w:rFonts w:cs="Times New Roman"/>
          <w:b/>
          <w:bCs/>
          <w:sz w:val="24"/>
          <w:szCs w:val="24"/>
        </w:rPr>
      </w:pPr>
    </w:p>
    <w:p w14:paraId="2806F4CE" w14:textId="1AB17140" w:rsidR="00C94F43" w:rsidRPr="00C94F43" w:rsidRDefault="00C94F43" w:rsidP="00C94F43">
      <w:pPr>
        <w:spacing w:after="0" w:line="276" w:lineRule="auto"/>
        <w:ind w:firstLine="720"/>
        <w:rPr>
          <w:rFonts w:eastAsia="Times New Roman" w:cs="Times New Roman"/>
          <w:sz w:val="24"/>
          <w:szCs w:val="24"/>
          <w:lang w:eastAsia="hr-HR"/>
        </w:rPr>
      </w:pPr>
      <w:r w:rsidRPr="00F83090">
        <w:rPr>
          <w:rFonts w:eastAsia="Times New Roman" w:cs="Times New Roman"/>
          <w:sz w:val="24"/>
          <w:szCs w:val="24"/>
          <w:lang w:eastAsia="hr-HR"/>
        </w:rPr>
        <w:t xml:space="preserve">Ovim izvješćem o izvršenju Programa </w:t>
      </w:r>
      <w:r w:rsidRPr="00F83090">
        <w:rPr>
          <w:rFonts w:eastAsia="Times New Roman" w:cs="Times New Roman"/>
          <w:bCs/>
          <w:sz w:val="24"/>
          <w:szCs w:val="24"/>
          <w:lang w:eastAsia="hr-HR"/>
        </w:rPr>
        <w:t>socijalne skrbi na području Općine Klakar za 202</w:t>
      </w:r>
      <w:r>
        <w:rPr>
          <w:rFonts w:eastAsia="Times New Roman" w:cs="Times New Roman"/>
          <w:bCs/>
          <w:sz w:val="24"/>
          <w:szCs w:val="24"/>
          <w:lang w:eastAsia="hr-HR"/>
        </w:rPr>
        <w:t>5</w:t>
      </w:r>
      <w:r w:rsidRPr="00F83090">
        <w:rPr>
          <w:rFonts w:eastAsia="Times New Roman" w:cs="Times New Roman"/>
          <w:bCs/>
          <w:sz w:val="24"/>
          <w:szCs w:val="24"/>
          <w:lang w:eastAsia="hr-HR"/>
        </w:rPr>
        <w:t>. godinu</w:t>
      </w:r>
      <w:r w:rsidRPr="00F83090">
        <w:rPr>
          <w:rFonts w:eastAsia="Times New Roman" w:cs="Times New Roman"/>
          <w:sz w:val="24"/>
          <w:szCs w:val="24"/>
          <w:lang w:eastAsia="hr-HR"/>
        </w:rPr>
        <w:t xml:space="preserve"> utvrđena su stvarno utrošena sredstva u odnosu na planirana sredstva sukladno I. Izmjenama programa </w:t>
      </w:r>
      <w:r w:rsidRPr="00F83090">
        <w:rPr>
          <w:rFonts w:eastAsia="Times New Roman" w:cs="Times New Roman"/>
          <w:bCs/>
          <w:sz w:val="24"/>
          <w:szCs w:val="24"/>
          <w:lang w:eastAsia="hr-HR"/>
        </w:rPr>
        <w:t>socijalne skrbi i zdravstvene zaštite na području Općine Klakar za 202</w:t>
      </w:r>
      <w:r>
        <w:rPr>
          <w:rFonts w:eastAsia="Times New Roman" w:cs="Times New Roman"/>
          <w:bCs/>
          <w:sz w:val="24"/>
          <w:szCs w:val="24"/>
          <w:lang w:eastAsia="hr-HR"/>
        </w:rPr>
        <w:t>5</w:t>
      </w:r>
      <w:r w:rsidRPr="00F83090">
        <w:rPr>
          <w:rFonts w:eastAsia="Times New Roman" w:cs="Times New Roman"/>
          <w:bCs/>
          <w:sz w:val="24"/>
          <w:szCs w:val="24"/>
          <w:lang w:eastAsia="hr-HR"/>
        </w:rPr>
        <w:t>. godinu</w:t>
      </w:r>
      <w:r w:rsidRPr="00F83090">
        <w:rPr>
          <w:rFonts w:eastAsia="Times New Roman" w:cs="Times New Roman"/>
          <w:sz w:val="24"/>
          <w:szCs w:val="24"/>
          <w:lang w:eastAsia="hr-HR"/>
        </w:rPr>
        <w:t>.</w:t>
      </w:r>
    </w:p>
    <w:p w14:paraId="29C4BAC3" w14:textId="77777777" w:rsidR="00C94F43" w:rsidRDefault="0086663B" w:rsidP="0086663B">
      <w:pPr>
        <w:pStyle w:val="Tijeloteksta2"/>
        <w:shd w:val="clear" w:color="auto" w:fill="auto"/>
        <w:spacing w:line="276" w:lineRule="auto"/>
        <w:ind w:left="20" w:right="20" w:firstLine="688"/>
        <w:rPr>
          <w:sz w:val="24"/>
          <w:szCs w:val="24"/>
          <w:lang w:val="hr-HR"/>
        </w:rPr>
      </w:pPr>
      <w:r w:rsidRPr="00C94F43">
        <w:rPr>
          <w:sz w:val="24"/>
          <w:szCs w:val="24"/>
          <w:lang w:val="hr-HR"/>
        </w:rPr>
        <w:t xml:space="preserve">Programom javnih potreba </w:t>
      </w:r>
      <w:r w:rsidR="008B51D6" w:rsidRPr="00C94F43">
        <w:rPr>
          <w:sz w:val="24"/>
          <w:szCs w:val="24"/>
          <w:lang w:val="hr-HR"/>
        </w:rPr>
        <w:t>Općine Klakar</w:t>
      </w:r>
      <w:r w:rsidR="00A27E90" w:rsidRPr="00C94F43">
        <w:rPr>
          <w:sz w:val="24"/>
          <w:szCs w:val="24"/>
          <w:lang w:val="hr-HR"/>
        </w:rPr>
        <w:t xml:space="preserve"> </w:t>
      </w:r>
      <w:r w:rsidRPr="00C94F43">
        <w:rPr>
          <w:sz w:val="24"/>
          <w:szCs w:val="24"/>
          <w:lang w:val="hr-HR"/>
        </w:rPr>
        <w:t>u području socijalne skrbi i zdravstva utvrđ</w:t>
      </w:r>
      <w:r w:rsidR="00501CCF" w:rsidRPr="00C94F43">
        <w:rPr>
          <w:sz w:val="24"/>
          <w:szCs w:val="24"/>
          <w:lang w:val="hr-HR"/>
        </w:rPr>
        <w:t xml:space="preserve">eni </w:t>
      </w:r>
      <w:r w:rsidRPr="00C94F43">
        <w:rPr>
          <w:sz w:val="24"/>
          <w:szCs w:val="24"/>
          <w:lang w:val="hr-HR"/>
        </w:rPr>
        <w:t>s</w:t>
      </w:r>
      <w:r w:rsidR="00501CCF" w:rsidRPr="00C94F43">
        <w:rPr>
          <w:sz w:val="24"/>
          <w:szCs w:val="24"/>
          <w:lang w:val="hr-HR"/>
        </w:rPr>
        <w:t>u</w:t>
      </w:r>
      <w:r w:rsidRPr="00C94F43">
        <w:rPr>
          <w:sz w:val="24"/>
          <w:szCs w:val="24"/>
          <w:lang w:val="hr-HR"/>
        </w:rPr>
        <w:t xml:space="preserve"> oblici, opseg i način zadovoljenja potreba mještana iz područja socijalne skrbi i zdravstva, mjere, programi i aktivnosti koje </w:t>
      </w:r>
      <w:r w:rsidR="00501CCF" w:rsidRPr="00C94F43">
        <w:rPr>
          <w:sz w:val="24"/>
          <w:szCs w:val="24"/>
          <w:lang w:val="hr-HR"/>
        </w:rPr>
        <w:t xml:space="preserve">su </w:t>
      </w:r>
      <w:r w:rsidRPr="00C94F43">
        <w:rPr>
          <w:sz w:val="24"/>
          <w:szCs w:val="24"/>
          <w:lang w:val="hr-HR"/>
        </w:rPr>
        <w:t>se financira</w:t>
      </w:r>
      <w:r w:rsidR="00501CCF" w:rsidRPr="00C94F43">
        <w:rPr>
          <w:sz w:val="24"/>
          <w:szCs w:val="24"/>
          <w:lang w:val="hr-HR"/>
        </w:rPr>
        <w:t>le</w:t>
      </w:r>
      <w:r w:rsidRPr="00C94F43">
        <w:rPr>
          <w:sz w:val="24"/>
          <w:szCs w:val="24"/>
          <w:lang w:val="hr-HR"/>
        </w:rPr>
        <w:t xml:space="preserve"> sredstvima proračuna </w:t>
      </w:r>
      <w:r w:rsidR="008B51D6" w:rsidRPr="00C94F43">
        <w:rPr>
          <w:sz w:val="24"/>
          <w:szCs w:val="24"/>
          <w:lang w:val="hr-HR"/>
        </w:rPr>
        <w:t>Općine Klakar</w:t>
      </w:r>
      <w:r w:rsidR="00501CCF" w:rsidRPr="00C94F43">
        <w:rPr>
          <w:sz w:val="24"/>
          <w:szCs w:val="24"/>
          <w:lang w:val="hr-HR"/>
        </w:rPr>
        <w:t>.</w:t>
      </w:r>
    </w:p>
    <w:p w14:paraId="37ACE807" w14:textId="023AEDE2" w:rsidR="0086663B" w:rsidRPr="00C94F43" w:rsidRDefault="00501CCF" w:rsidP="0086663B">
      <w:pPr>
        <w:pStyle w:val="Tijeloteksta2"/>
        <w:shd w:val="clear" w:color="auto" w:fill="auto"/>
        <w:spacing w:line="276" w:lineRule="auto"/>
        <w:ind w:left="20" w:right="20" w:firstLine="688"/>
        <w:rPr>
          <w:sz w:val="24"/>
          <w:szCs w:val="24"/>
          <w:lang w:val="hr-HR"/>
        </w:rPr>
      </w:pPr>
      <w:r w:rsidRPr="00C94F43">
        <w:rPr>
          <w:sz w:val="24"/>
          <w:szCs w:val="24"/>
          <w:lang w:val="hr-HR"/>
        </w:rPr>
        <w:t xml:space="preserve"> Program javnih potreba u socijalnoj skrbi na području </w:t>
      </w:r>
      <w:r w:rsidR="008B51D6" w:rsidRPr="00C94F43">
        <w:rPr>
          <w:sz w:val="24"/>
          <w:szCs w:val="24"/>
          <w:lang w:val="hr-HR"/>
        </w:rPr>
        <w:t xml:space="preserve">Općine Klakar </w:t>
      </w:r>
      <w:r w:rsidRPr="00C94F43">
        <w:rPr>
          <w:sz w:val="24"/>
          <w:szCs w:val="24"/>
          <w:lang w:val="hr-HR"/>
        </w:rPr>
        <w:t xml:space="preserve">izvršen je </w:t>
      </w:r>
      <w:r w:rsidR="0086663B" w:rsidRPr="00C94F43">
        <w:rPr>
          <w:sz w:val="24"/>
          <w:szCs w:val="24"/>
          <w:lang w:val="hr-HR"/>
        </w:rPr>
        <w:t>kako slijedi: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80"/>
        <w:gridCol w:w="1400"/>
        <w:gridCol w:w="1400"/>
        <w:gridCol w:w="1000"/>
      </w:tblGrid>
      <w:tr w:rsidR="00081FF6" w:rsidRPr="00081FF6" w14:paraId="3E35DEB2" w14:textId="77777777" w:rsidTr="00081FF6">
        <w:tc>
          <w:tcPr>
            <w:tcW w:w="5380" w:type="dxa"/>
            <w:shd w:val="clear" w:color="auto" w:fill="505050"/>
          </w:tcPr>
          <w:p w14:paraId="1383B29F" w14:textId="22DCF5FD" w:rsidR="00081FF6" w:rsidRP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color w:val="FFFFFF"/>
                <w:sz w:val="16"/>
                <w:szCs w:val="20"/>
                <w:lang w:val="hr-HR"/>
              </w:rPr>
            </w:pPr>
            <w:r w:rsidRPr="00081FF6">
              <w:rPr>
                <w:b/>
                <w:color w:val="FFFFFF"/>
                <w:sz w:val="16"/>
                <w:szCs w:val="20"/>
                <w:lang w:val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3E683EE0" w14:textId="11D5AAFA" w:rsidR="00081FF6" w:rsidRP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color w:val="FFFFFF"/>
                <w:sz w:val="16"/>
                <w:szCs w:val="20"/>
                <w:lang w:val="hr-HR"/>
              </w:rPr>
            </w:pPr>
            <w:r w:rsidRPr="00081FF6">
              <w:rPr>
                <w:b/>
                <w:color w:val="FFFFFF"/>
                <w:sz w:val="16"/>
                <w:szCs w:val="20"/>
                <w:lang w:val="hr-HR"/>
              </w:rPr>
              <w:t>IV. IZMJENE PRORAČUNA OPĆINE</w:t>
            </w:r>
          </w:p>
        </w:tc>
        <w:tc>
          <w:tcPr>
            <w:tcW w:w="1400" w:type="dxa"/>
            <w:shd w:val="clear" w:color="auto" w:fill="505050"/>
          </w:tcPr>
          <w:p w14:paraId="4040EB4C" w14:textId="4D0CF7E9" w:rsidR="00081FF6" w:rsidRP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color w:val="FFFFFF"/>
                <w:sz w:val="16"/>
                <w:szCs w:val="20"/>
                <w:lang w:val="hr-HR"/>
              </w:rPr>
            </w:pPr>
            <w:r w:rsidRPr="00081FF6">
              <w:rPr>
                <w:b/>
                <w:color w:val="FFFFFF"/>
                <w:sz w:val="16"/>
                <w:szCs w:val="20"/>
                <w:lang w:val="hr-HR"/>
              </w:rPr>
              <w:t>OSTVARENJE 2025.G.</w:t>
            </w:r>
          </w:p>
        </w:tc>
        <w:tc>
          <w:tcPr>
            <w:tcW w:w="1000" w:type="dxa"/>
            <w:shd w:val="clear" w:color="auto" w:fill="505050"/>
          </w:tcPr>
          <w:p w14:paraId="158F86DF" w14:textId="058F7D3D" w:rsidR="00081FF6" w:rsidRP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color w:val="FFFFFF"/>
                <w:sz w:val="16"/>
                <w:szCs w:val="20"/>
                <w:lang w:val="hr-HR"/>
              </w:rPr>
            </w:pPr>
            <w:r w:rsidRPr="00081FF6">
              <w:rPr>
                <w:b/>
                <w:color w:val="FFFFFF"/>
                <w:sz w:val="16"/>
                <w:szCs w:val="20"/>
                <w:lang w:val="hr-HR"/>
              </w:rPr>
              <w:t>INDEKS 3/2</w:t>
            </w:r>
          </w:p>
        </w:tc>
      </w:tr>
      <w:tr w:rsidR="00081FF6" w14:paraId="6A5D92FD" w14:textId="77777777" w:rsidTr="00081FF6">
        <w:tc>
          <w:tcPr>
            <w:tcW w:w="5380" w:type="dxa"/>
          </w:tcPr>
          <w:p w14:paraId="41E1C883" w14:textId="77777777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R267 NAKNADE GRAĐANIMA I KUĆANSTVIMA U NARAVI</w:t>
            </w:r>
          </w:p>
          <w:p w14:paraId="33AD29A8" w14:textId="0DD63304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1523E774" w14:textId="6D6FE9BB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1.000,00</w:t>
            </w:r>
          </w:p>
        </w:tc>
        <w:tc>
          <w:tcPr>
            <w:tcW w:w="1400" w:type="dxa"/>
          </w:tcPr>
          <w:p w14:paraId="1D730351" w14:textId="79669D7F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120,00</w:t>
            </w:r>
          </w:p>
        </w:tc>
        <w:tc>
          <w:tcPr>
            <w:tcW w:w="1000" w:type="dxa"/>
          </w:tcPr>
          <w:p w14:paraId="6052FA6A" w14:textId="70B506FF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12,00%</w:t>
            </w:r>
          </w:p>
        </w:tc>
      </w:tr>
      <w:tr w:rsidR="00081FF6" w14:paraId="3E626135" w14:textId="77777777" w:rsidTr="00081FF6">
        <w:tc>
          <w:tcPr>
            <w:tcW w:w="5380" w:type="dxa"/>
          </w:tcPr>
          <w:p w14:paraId="0295BE2A" w14:textId="77777777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R269 NAKNADE GRAĐANIMA I KUĆANSTVIMA U NOVCU - FIN. POTPORA ZA TR. SAHRANE</w:t>
            </w:r>
          </w:p>
          <w:p w14:paraId="7EEE66EB" w14:textId="45ACFBAB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lastRenderedPageBreak/>
              <w:t>Izvor: 511 Tekuće pomoći iz državnog proračuna</w:t>
            </w:r>
          </w:p>
        </w:tc>
        <w:tc>
          <w:tcPr>
            <w:tcW w:w="1400" w:type="dxa"/>
          </w:tcPr>
          <w:p w14:paraId="1AEF3EE8" w14:textId="183FA19F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lastRenderedPageBreak/>
              <w:t>3.500,00</w:t>
            </w:r>
          </w:p>
        </w:tc>
        <w:tc>
          <w:tcPr>
            <w:tcW w:w="1400" w:type="dxa"/>
          </w:tcPr>
          <w:p w14:paraId="674D15BB" w14:textId="5C281AB7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2.588,04</w:t>
            </w:r>
          </w:p>
        </w:tc>
        <w:tc>
          <w:tcPr>
            <w:tcW w:w="1000" w:type="dxa"/>
          </w:tcPr>
          <w:p w14:paraId="1347A3C4" w14:textId="0995C30A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73,94%</w:t>
            </w:r>
          </w:p>
        </w:tc>
      </w:tr>
      <w:tr w:rsidR="00081FF6" w14:paraId="34773CB3" w14:textId="77777777" w:rsidTr="00081FF6">
        <w:tc>
          <w:tcPr>
            <w:tcW w:w="5380" w:type="dxa"/>
          </w:tcPr>
          <w:p w14:paraId="580F9992" w14:textId="77777777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R266 NAKNADE GRAĐANIMA I KUĆANSTVIMA U NOVCU - JED. NOVČ. POMOĆ</w:t>
            </w:r>
          </w:p>
          <w:p w14:paraId="3B2F308A" w14:textId="69835CB0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1C65FE58" w14:textId="6F87C64B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2.500,00</w:t>
            </w:r>
          </w:p>
        </w:tc>
        <w:tc>
          <w:tcPr>
            <w:tcW w:w="1400" w:type="dxa"/>
          </w:tcPr>
          <w:p w14:paraId="0FDB3224" w14:textId="46CF1CD6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1.904,48</w:t>
            </w:r>
          </w:p>
        </w:tc>
        <w:tc>
          <w:tcPr>
            <w:tcW w:w="1000" w:type="dxa"/>
          </w:tcPr>
          <w:p w14:paraId="671F3D15" w14:textId="129225AC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76,18%</w:t>
            </w:r>
          </w:p>
        </w:tc>
      </w:tr>
      <w:tr w:rsidR="00081FF6" w14:paraId="330579CF" w14:textId="77777777" w:rsidTr="00081FF6">
        <w:tc>
          <w:tcPr>
            <w:tcW w:w="5380" w:type="dxa"/>
          </w:tcPr>
          <w:p w14:paraId="5B2FC989" w14:textId="77777777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R270 NAKNADE GRAĐANIMA I KUĆANSTVIMA U NOVCU - NOVČ. POMOĆ ZA UMIROVLJENIKE</w:t>
            </w:r>
          </w:p>
          <w:p w14:paraId="5F4C585B" w14:textId="535367CE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0EE682D6" w14:textId="41C23E46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14.000,00</w:t>
            </w:r>
          </w:p>
        </w:tc>
        <w:tc>
          <w:tcPr>
            <w:tcW w:w="1400" w:type="dxa"/>
          </w:tcPr>
          <w:p w14:paraId="3C36152C" w14:textId="53DBE79C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10.620,00</w:t>
            </w:r>
          </w:p>
        </w:tc>
        <w:tc>
          <w:tcPr>
            <w:tcW w:w="1000" w:type="dxa"/>
          </w:tcPr>
          <w:p w14:paraId="01D71321" w14:textId="36511FE4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75,86%</w:t>
            </w:r>
          </w:p>
        </w:tc>
      </w:tr>
      <w:tr w:rsidR="00081FF6" w14:paraId="4A7F85FC" w14:textId="77777777" w:rsidTr="00081FF6">
        <w:tc>
          <w:tcPr>
            <w:tcW w:w="5380" w:type="dxa"/>
          </w:tcPr>
          <w:p w14:paraId="5ED2357D" w14:textId="77777777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R268 NAKNADE GRAĐANIMA I KUĆANSTVIMA U NOVCU - POM. OBITELJIMA HRV. BRANITELJA</w:t>
            </w:r>
          </w:p>
          <w:p w14:paraId="4A1C494C" w14:textId="415ADEB7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3A34D674" w14:textId="561EF84F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1.000,00</w:t>
            </w:r>
          </w:p>
        </w:tc>
        <w:tc>
          <w:tcPr>
            <w:tcW w:w="1400" w:type="dxa"/>
          </w:tcPr>
          <w:p w14:paraId="181404EC" w14:textId="7D28C2C4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398,16</w:t>
            </w:r>
          </w:p>
        </w:tc>
        <w:tc>
          <w:tcPr>
            <w:tcW w:w="1000" w:type="dxa"/>
          </w:tcPr>
          <w:p w14:paraId="530D90F9" w14:textId="1FC4D1C4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39,82%</w:t>
            </w:r>
          </w:p>
        </w:tc>
      </w:tr>
      <w:tr w:rsidR="00081FF6" w14:paraId="7BD5587F" w14:textId="77777777" w:rsidTr="00081FF6">
        <w:tc>
          <w:tcPr>
            <w:tcW w:w="5380" w:type="dxa"/>
          </w:tcPr>
          <w:p w14:paraId="1CDF6A7D" w14:textId="77777777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R271 NAKNADE GRAĐANIMA I KUĆANSTVIMA U NOVCU - POM. ZA NOVOROĐENČE</w:t>
            </w:r>
          </w:p>
          <w:p w14:paraId="30D3C959" w14:textId="4204FB9A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47E0364B" w14:textId="543513A4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15.000,00</w:t>
            </w:r>
          </w:p>
        </w:tc>
        <w:tc>
          <w:tcPr>
            <w:tcW w:w="1400" w:type="dxa"/>
          </w:tcPr>
          <w:p w14:paraId="7F8FC8B6" w14:textId="133F6C79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14.301,55</w:t>
            </w:r>
          </w:p>
        </w:tc>
        <w:tc>
          <w:tcPr>
            <w:tcW w:w="1000" w:type="dxa"/>
          </w:tcPr>
          <w:p w14:paraId="4A13FCC8" w14:textId="03311509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95,34%</w:t>
            </w:r>
          </w:p>
        </w:tc>
      </w:tr>
      <w:tr w:rsidR="00081FF6" w14:paraId="4109AF48" w14:textId="77777777" w:rsidTr="00081FF6">
        <w:tc>
          <w:tcPr>
            <w:tcW w:w="5380" w:type="dxa"/>
          </w:tcPr>
          <w:p w14:paraId="39DD47EF" w14:textId="77777777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R272 TEKUĆE DONACIJE U NOVCU</w:t>
            </w:r>
          </w:p>
          <w:p w14:paraId="26DF2378" w14:textId="791D7283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96079C6" w14:textId="79BF11DC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3.200,00</w:t>
            </w:r>
          </w:p>
        </w:tc>
        <w:tc>
          <w:tcPr>
            <w:tcW w:w="1400" w:type="dxa"/>
          </w:tcPr>
          <w:p w14:paraId="652C9032" w14:textId="321D11F2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3.155,52</w:t>
            </w:r>
          </w:p>
        </w:tc>
        <w:tc>
          <w:tcPr>
            <w:tcW w:w="1000" w:type="dxa"/>
          </w:tcPr>
          <w:p w14:paraId="79A4C43F" w14:textId="20462F7B" w:rsid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98,61%</w:t>
            </w:r>
          </w:p>
        </w:tc>
      </w:tr>
      <w:tr w:rsidR="00081FF6" w:rsidRPr="00081FF6" w14:paraId="7057AFDD" w14:textId="77777777" w:rsidTr="00081FF6">
        <w:tc>
          <w:tcPr>
            <w:tcW w:w="5380" w:type="dxa"/>
          </w:tcPr>
          <w:p w14:paraId="3C1BC3BD" w14:textId="6F0298C2" w:rsidR="00081FF6" w:rsidRP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sz w:val="20"/>
                <w:szCs w:val="20"/>
                <w:lang w:val="hr-HR"/>
              </w:rPr>
            </w:pPr>
            <w:r w:rsidRPr="00081FF6">
              <w:rPr>
                <w:b/>
                <w:sz w:val="20"/>
                <w:szCs w:val="20"/>
                <w:lang w:val="hr-HR"/>
              </w:rPr>
              <w:t xml:space="preserve">UKUPNO: </w:t>
            </w:r>
          </w:p>
        </w:tc>
        <w:tc>
          <w:tcPr>
            <w:tcW w:w="1400" w:type="dxa"/>
          </w:tcPr>
          <w:p w14:paraId="1030ECE0" w14:textId="51AB44D5" w:rsidR="00081FF6" w:rsidRP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sz w:val="20"/>
                <w:szCs w:val="20"/>
                <w:lang w:val="hr-HR"/>
              </w:rPr>
            </w:pPr>
            <w:r w:rsidRPr="00081FF6">
              <w:rPr>
                <w:b/>
                <w:sz w:val="20"/>
                <w:szCs w:val="20"/>
                <w:lang w:val="hr-HR"/>
              </w:rPr>
              <w:t>40.200,00</w:t>
            </w:r>
          </w:p>
        </w:tc>
        <w:tc>
          <w:tcPr>
            <w:tcW w:w="1400" w:type="dxa"/>
          </w:tcPr>
          <w:p w14:paraId="3FFBFE3B" w14:textId="327C910C" w:rsidR="00081FF6" w:rsidRP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sz w:val="20"/>
                <w:szCs w:val="20"/>
                <w:lang w:val="hr-HR"/>
              </w:rPr>
            </w:pPr>
            <w:r w:rsidRPr="00081FF6">
              <w:rPr>
                <w:b/>
                <w:sz w:val="20"/>
                <w:szCs w:val="20"/>
                <w:lang w:val="hr-HR"/>
              </w:rPr>
              <w:t>33.087,75</w:t>
            </w:r>
          </w:p>
        </w:tc>
        <w:tc>
          <w:tcPr>
            <w:tcW w:w="1000" w:type="dxa"/>
          </w:tcPr>
          <w:p w14:paraId="4154E165" w14:textId="6FD541E3" w:rsidR="00081FF6" w:rsidRPr="00081FF6" w:rsidRDefault="00081FF6" w:rsidP="00081FF6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sz w:val="20"/>
                <w:szCs w:val="20"/>
                <w:lang w:val="hr-HR"/>
              </w:rPr>
            </w:pPr>
            <w:r w:rsidRPr="00081FF6">
              <w:rPr>
                <w:b/>
                <w:sz w:val="20"/>
                <w:szCs w:val="20"/>
                <w:lang w:val="hr-HR"/>
              </w:rPr>
              <w:t>82,31%</w:t>
            </w:r>
          </w:p>
        </w:tc>
      </w:tr>
    </w:tbl>
    <w:p w14:paraId="7F4E3007" w14:textId="770248A8" w:rsidR="0086663B" w:rsidRPr="0086663B" w:rsidRDefault="0086663B" w:rsidP="0086663B">
      <w:pPr>
        <w:pStyle w:val="Tijeloteksta2"/>
        <w:shd w:val="clear" w:color="auto" w:fill="auto"/>
        <w:spacing w:line="276" w:lineRule="auto"/>
        <w:ind w:left="20" w:right="20" w:firstLine="0"/>
        <w:rPr>
          <w:sz w:val="20"/>
          <w:szCs w:val="20"/>
          <w:lang w:val="hr-HR"/>
        </w:rPr>
      </w:pPr>
    </w:p>
    <w:p w14:paraId="7595746D" w14:textId="77777777" w:rsidR="0086663B" w:rsidRPr="0086663B" w:rsidRDefault="0086663B" w:rsidP="0086663B">
      <w:pPr>
        <w:spacing w:after="0"/>
        <w:rPr>
          <w:sz w:val="20"/>
          <w:szCs w:val="20"/>
        </w:rPr>
      </w:pPr>
    </w:p>
    <w:p w14:paraId="01A06B6B" w14:textId="77777777" w:rsidR="0086663B" w:rsidRDefault="0086663B" w:rsidP="0086663B">
      <w:pPr>
        <w:spacing w:after="0"/>
        <w:jc w:val="center"/>
        <w:rPr>
          <w:b/>
          <w:bCs/>
          <w:sz w:val="24"/>
          <w:szCs w:val="24"/>
        </w:rPr>
      </w:pPr>
      <w:r w:rsidRPr="00C94F43">
        <w:rPr>
          <w:b/>
          <w:bCs/>
          <w:sz w:val="24"/>
          <w:szCs w:val="24"/>
        </w:rPr>
        <w:t>Članak 2.</w:t>
      </w:r>
    </w:p>
    <w:p w14:paraId="18DB0F56" w14:textId="77777777" w:rsidR="00C94F43" w:rsidRPr="00C94F43" w:rsidRDefault="00C94F43" w:rsidP="0086663B">
      <w:pPr>
        <w:spacing w:after="0"/>
        <w:jc w:val="center"/>
        <w:rPr>
          <w:b/>
          <w:bCs/>
          <w:sz w:val="24"/>
          <w:szCs w:val="24"/>
        </w:rPr>
      </w:pPr>
    </w:p>
    <w:bookmarkEnd w:id="0"/>
    <w:p w14:paraId="30A7C31C" w14:textId="727DF4EF" w:rsidR="00C94F43" w:rsidRPr="00F83090" w:rsidRDefault="00C94F43" w:rsidP="00C94F43">
      <w:pPr>
        <w:spacing w:line="240" w:lineRule="auto"/>
        <w:ind w:firstLine="708"/>
        <w:jc w:val="both"/>
        <w:rPr>
          <w:rFonts w:cs="Times New Roman"/>
          <w:sz w:val="24"/>
          <w:szCs w:val="24"/>
        </w:rPr>
      </w:pPr>
      <w:r w:rsidRPr="00F83090">
        <w:rPr>
          <w:rFonts w:cs="Times New Roman"/>
          <w:sz w:val="24"/>
          <w:szCs w:val="24"/>
        </w:rPr>
        <w:t xml:space="preserve">Izvješće o izvršenju Programa </w:t>
      </w:r>
      <w:r w:rsidRPr="00F83090">
        <w:rPr>
          <w:rFonts w:cs="Times New Roman"/>
          <w:sz w:val="24"/>
          <w:szCs w:val="32"/>
        </w:rPr>
        <w:t>javnih potreba u socijalnoj skrbi na području Općine Klakar za 202</w:t>
      </w:r>
      <w:r>
        <w:rPr>
          <w:rFonts w:cs="Times New Roman"/>
          <w:sz w:val="24"/>
          <w:szCs w:val="32"/>
        </w:rPr>
        <w:t>5</w:t>
      </w:r>
      <w:r w:rsidRPr="00F83090">
        <w:rPr>
          <w:rFonts w:cs="Times New Roman"/>
          <w:sz w:val="24"/>
          <w:szCs w:val="32"/>
        </w:rPr>
        <w:t>. godinu</w:t>
      </w:r>
      <w:r>
        <w:rPr>
          <w:rFonts w:cs="Times New Roman"/>
          <w:b/>
          <w:bCs/>
          <w:sz w:val="24"/>
          <w:szCs w:val="32"/>
        </w:rPr>
        <w:t xml:space="preserve"> </w:t>
      </w:r>
      <w:r w:rsidRPr="00F83090">
        <w:rPr>
          <w:rFonts w:cs="Times New Roman"/>
          <w:sz w:val="24"/>
          <w:szCs w:val="24"/>
        </w:rPr>
        <w:t>dostaviti će se Općinskom vijeću na usvajanje</w:t>
      </w:r>
      <w:r w:rsidRPr="00F83090">
        <w:rPr>
          <w:rFonts w:cs="Times New Roman"/>
          <w:b/>
          <w:bCs/>
          <w:sz w:val="24"/>
          <w:szCs w:val="24"/>
        </w:rPr>
        <w:t xml:space="preserve"> i </w:t>
      </w:r>
      <w:r w:rsidRPr="00F83090">
        <w:rPr>
          <w:rFonts w:cs="Times New Roman"/>
          <w:sz w:val="24"/>
          <w:szCs w:val="24"/>
        </w:rPr>
        <w:t>objaviti će se u „Službenom vjesniku Brodsko-posavske županije“ te na službenoj stranici Općine Klakar opcinaklakar.hr.</w:t>
      </w:r>
    </w:p>
    <w:p w14:paraId="356060BE" w14:textId="77777777" w:rsidR="00C05084" w:rsidRPr="00C05084" w:rsidRDefault="00C05084" w:rsidP="00C05084">
      <w:pPr>
        <w:spacing w:after="0"/>
        <w:jc w:val="right"/>
        <w:rPr>
          <w:rFonts w:eastAsia="Times New Roman" w:cs="Times New Roman"/>
        </w:rPr>
      </w:pPr>
    </w:p>
    <w:p w14:paraId="4D6C1BB6" w14:textId="0FD179B2" w:rsidR="00C05084" w:rsidRPr="00C94F43" w:rsidRDefault="0099514D" w:rsidP="0099514D">
      <w:pPr>
        <w:spacing w:after="0"/>
        <w:jc w:val="center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C05084" w:rsidRPr="00C94F43">
        <w:rPr>
          <w:rFonts w:eastAsia="Times New Roman" w:cs="Times New Roman"/>
          <w:sz w:val="24"/>
          <w:szCs w:val="24"/>
        </w:rPr>
        <w:t>Općinski načelnik</w:t>
      </w:r>
    </w:p>
    <w:p w14:paraId="476FE1EB" w14:textId="77777777" w:rsidR="00C05084" w:rsidRPr="00C94F43" w:rsidRDefault="00C05084" w:rsidP="00C05084">
      <w:pPr>
        <w:spacing w:after="0"/>
        <w:jc w:val="right"/>
        <w:rPr>
          <w:rFonts w:eastAsia="Times New Roman" w:cs="Times New Roman"/>
          <w:sz w:val="24"/>
          <w:szCs w:val="24"/>
        </w:rPr>
      </w:pPr>
    </w:p>
    <w:p w14:paraId="2A3AD52E" w14:textId="77777777" w:rsidR="00C05084" w:rsidRPr="00C94F43" w:rsidRDefault="00C05084" w:rsidP="00C05084">
      <w:pPr>
        <w:spacing w:after="0"/>
        <w:jc w:val="right"/>
        <w:rPr>
          <w:rFonts w:eastAsia="Times New Roman" w:cs="Times New Roman"/>
          <w:sz w:val="24"/>
          <w:szCs w:val="24"/>
        </w:rPr>
      </w:pPr>
    </w:p>
    <w:p w14:paraId="2E111343" w14:textId="77777777" w:rsidR="00C05084" w:rsidRPr="00C94F43" w:rsidRDefault="00C05084" w:rsidP="00C05084">
      <w:pPr>
        <w:spacing w:after="0"/>
        <w:jc w:val="right"/>
        <w:rPr>
          <w:rFonts w:eastAsia="Times New Roman" w:cs="Times New Roman"/>
          <w:sz w:val="24"/>
          <w:szCs w:val="24"/>
        </w:rPr>
      </w:pPr>
      <w:r w:rsidRPr="00C94F43">
        <w:rPr>
          <w:rFonts w:eastAsia="Times New Roman" w:cs="Times New Roman"/>
          <w:sz w:val="24"/>
          <w:szCs w:val="24"/>
        </w:rPr>
        <w:t>________________________</w:t>
      </w:r>
    </w:p>
    <w:p w14:paraId="601CCB1A" w14:textId="41EE1A02" w:rsidR="00C05084" w:rsidRPr="00C94F43" w:rsidRDefault="0099514D" w:rsidP="0099514D">
      <w:pPr>
        <w:tabs>
          <w:tab w:val="left" w:pos="7416"/>
        </w:tabs>
        <w:jc w:val="center"/>
        <w:rPr>
          <w:rFonts w:eastAsia="Times New Roman" w:cs="Times New Roman"/>
          <w:sz w:val="24"/>
          <w:szCs w:val="24"/>
          <w:lang w:eastAsia="hr-HR"/>
        </w:rPr>
      </w:pPr>
      <w:r w:rsidRPr="00C94F43">
        <w:rPr>
          <w:rFonts w:eastAsia="Times New Roman" w:cs="Times New Roman"/>
          <w:sz w:val="24"/>
          <w:szCs w:val="24"/>
          <w:lang w:eastAsia="hr-HR"/>
        </w:rPr>
        <w:t xml:space="preserve">                                                                                                            </w:t>
      </w:r>
      <w:r w:rsidR="00C05084" w:rsidRPr="00C94F43">
        <w:rPr>
          <w:rFonts w:eastAsia="Times New Roman" w:cs="Times New Roman"/>
          <w:sz w:val="24"/>
          <w:szCs w:val="24"/>
          <w:lang w:eastAsia="hr-HR"/>
        </w:rPr>
        <w:t>Tomislav Pendić</w:t>
      </w:r>
    </w:p>
    <w:p w14:paraId="0449A370" w14:textId="77777777" w:rsidR="003E6AFE" w:rsidRDefault="003E6AFE" w:rsidP="00C05084">
      <w:pPr>
        <w:pStyle w:val="Tijeloteksta2"/>
        <w:shd w:val="clear" w:color="auto" w:fill="auto"/>
        <w:spacing w:line="276" w:lineRule="auto"/>
        <w:ind w:firstLine="708"/>
      </w:pPr>
    </w:p>
    <w:p w14:paraId="3D4D172D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0B1F6E53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30BDC2C4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55412AA3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65468D9D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2EC08E68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79831E43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75821153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3325D7E9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14E57F81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51C3390A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6D189068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6D882380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59DD2DEE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1B96401F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5B0EAD33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65EC66E2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430A4182" w14:textId="77777777" w:rsidR="00C94F43" w:rsidRDefault="00C94F43" w:rsidP="00C05084">
      <w:pPr>
        <w:pStyle w:val="Tijeloteksta2"/>
        <w:shd w:val="clear" w:color="auto" w:fill="auto"/>
        <w:spacing w:line="276" w:lineRule="auto"/>
        <w:ind w:firstLine="708"/>
      </w:pPr>
    </w:p>
    <w:p w14:paraId="7D2A70B2" w14:textId="4A939FD8" w:rsidR="00C94F43" w:rsidRDefault="00C94F43" w:rsidP="00C94F43">
      <w:pPr>
        <w:rPr>
          <w:rFonts w:cs="Times New Roman"/>
          <w:sz w:val="24"/>
          <w:szCs w:val="24"/>
        </w:rPr>
      </w:pPr>
      <w:r>
        <w:rPr>
          <w:noProof/>
          <w:lang w:eastAsia="hr-HR"/>
        </w:rPr>
        <w:lastRenderedPageBreak/>
        <w:t xml:space="preserve">                       </w:t>
      </w:r>
      <w:r w:rsidRPr="00015386">
        <w:rPr>
          <w:noProof/>
          <w:lang w:eastAsia="hr-HR"/>
        </w:rPr>
        <w:drawing>
          <wp:inline distT="0" distB="0" distL="0" distR="0" wp14:anchorId="003D3282" wp14:editId="46C76298">
            <wp:extent cx="381000" cy="498475"/>
            <wp:effectExtent l="0" t="0" r="0" b="0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742" cy="50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25632" w14:textId="77777777" w:rsidR="00C94F43" w:rsidRPr="000D4FAB" w:rsidRDefault="00C94F43" w:rsidP="00C94F43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       </w:t>
      </w:r>
      <w:r w:rsidRPr="000D4FAB">
        <w:rPr>
          <w:rFonts w:cs="Times New Roman"/>
          <w:b/>
          <w:bCs/>
          <w:sz w:val="20"/>
          <w:szCs w:val="20"/>
        </w:rPr>
        <w:t>REPUBLIKA HRVATSKA</w:t>
      </w:r>
    </w:p>
    <w:p w14:paraId="0621ADFC" w14:textId="77777777" w:rsidR="00C94F43" w:rsidRPr="00FC593F" w:rsidRDefault="00C94F43" w:rsidP="00C94F43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BRODSKO-POSAVSKA</w:t>
      </w:r>
      <w:r w:rsidRPr="00FC593F">
        <w:rPr>
          <w:rFonts w:cs="Times New Roman"/>
          <w:sz w:val="20"/>
          <w:szCs w:val="20"/>
        </w:rPr>
        <w:t xml:space="preserve"> ŽUPANIJA</w:t>
      </w:r>
    </w:p>
    <w:p w14:paraId="551C4CA6" w14:textId="77777777" w:rsidR="00C94F43" w:rsidRPr="000D4FAB" w:rsidRDefault="00C94F43" w:rsidP="00C94F43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            OPĆINA KLAKAR</w:t>
      </w:r>
    </w:p>
    <w:p w14:paraId="39B56DAC" w14:textId="77777777" w:rsidR="00C94F43" w:rsidRDefault="00C94F43" w:rsidP="00C94F43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     OPĆINSKO</w:t>
      </w:r>
      <w:r w:rsidRPr="00FC593F">
        <w:rPr>
          <w:rFonts w:cs="Times New Roman"/>
          <w:sz w:val="20"/>
          <w:szCs w:val="20"/>
        </w:rPr>
        <w:t xml:space="preserve"> VIJEĆE</w:t>
      </w:r>
    </w:p>
    <w:p w14:paraId="5C09D867" w14:textId="77777777" w:rsidR="00C94F43" w:rsidRDefault="00C94F43" w:rsidP="00C94F43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</w:rPr>
      </w:pPr>
    </w:p>
    <w:p w14:paraId="5C455A85" w14:textId="77777777" w:rsidR="00C94F43" w:rsidRDefault="00C94F43" w:rsidP="00C94F43">
      <w:pPr>
        <w:autoSpaceDE w:val="0"/>
        <w:autoSpaceDN w:val="0"/>
        <w:adjustRightInd w:val="0"/>
        <w:spacing w:after="0" w:line="240" w:lineRule="auto"/>
        <w:rPr>
          <w:rFonts w:cs="Times New Roman"/>
          <w:sz w:val="20"/>
          <w:szCs w:val="20"/>
        </w:rPr>
      </w:pPr>
    </w:p>
    <w:p w14:paraId="584773DE" w14:textId="494466E5" w:rsidR="00C94F43" w:rsidRDefault="00C94F43" w:rsidP="009C1F27">
      <w:pPr>
        <w:ind w:firstLine="720"/>
        <w:jc w:val="both"/>
        <w:rPr>
          <w:rFonts w:cs="Times New Roman"/>
          <w:sz w:val="24"/>
          <w:szCs w:val="24"/>
        </w:rPr>
      </w:pPr>
      <w:r w:rsidRPr="00E932CA">
        <w:rPr>
          <w:rFonts w:cs="Times New Roman"/>
          <w:sz w:val="24"/>
          <w:szCs w:val="24"/>
        </w:rPr>
        <w:t>Na temelju članka 24. Statuta Općine Klakar („Službeni vjesnik Brodsko-posavske županije“ 29/21, 26/22-proćišćeni tekst, 35/22, 34/23) Općinsko vijeće Općine Klakar</w:t>
      </w:r>
      <w:r>
        <w:rPr>
          <w:rFonts w:cs="Times New Roman"/>
          <w:sz w:val="24"/>
          <w:szCs w:val="24"/>
        </w:rPr>
        <w:t xml:space="preserve"> </w:t>
      </w:r>
      <w:r w:rsidRPr="00E932CA">
        <w:rPr>
          <w:rFonts w:cs="Times New Roman"/>
          <w:sz w:val="24"/>
          <w:szCs w:val="24"/>
        </w:rPr>
        <w:t xml:space="preserve"> na svojoj </w:t>
      </w:r>
      <w:r>
        <w:rPr>
          <w:rFonts w:cs="Times New Roman"/>
          <w:sz w:val="24"/>
          <w:szCs w:val="24"/>
        </w:rPr>
        <w:t>9</w:t>
      </w:r>
      <w:r w:rsidRPr="00E932CA">
        <w:rPr>
          <w:rFonts w:cs="Times New Roman"/>
          <w:sz w:val="24"/>
          <w:szCs w:val="24"/>
        </w:rPr>
        <w:t xml:space="preserve">. sjednici održanoj dana </w:t>
      </w:r>
      <w:r w:rsidR="003F1CB7">
        <w:rPr>
          <w:rFonts w:cs="Times New Roman"/>
          <w:sz w:val="24"/>
          <w:szCs w:val="24"/>
        </w:rPr>
        <w:t>28.</w:t>
      </w:r>
      <w:r w:rsidR="00060BA9">
        <w:rPr>
          <w:rFonts w:cs="Times New Roman"/>
          <w:sz w:val="24"/>
          <w:szCs w:val="24"/>
        </w:rPr>
        <w:t>svibnja</w:t>
      </w:r>
      <w:r w:rsidRPr="00E932CA">
        <w:rPr>
          <w:rFonts w:cs="Times New Roman"/>
          <w:sz w:val="24"/>
          <w:szCs w:val="24"/>
        </w:rPr>
        <w:t xml:space="preserve"> 202</w:t>
      </w:r>
      <w:r>
        <w:rPr>
          <w:rFonts w:cs="Times New Roman"/>
          <w:sz w:val="24"/>
          <w:szCs w:val="24"/>
        </w:rPr>
        <w:t>6</w:t>
      </w:r>
      <w:r w:rsidRPr="00E932CA">
        <w:rPr>
          <w:rFonts w:cs="Times New Roman"/>
          <w:sz w:val="24"/>
          <w:szCs w:val="24"/>
        </w:rPr>
        <w:t>. donijelo je:</w:t>
      </w:r>
    </w:p>
    <w:p w14:paraId="4834EA48" w14:textId="77777777" w:rsidR="00C94F43" w:rsidRPr="00E932CA" w:rsidRDefault="00C94F43" w:rsidP="00C94F43">
      <w:pPr>
        <w:jc w:val="both"/>
        <w:rPr>
          <w:rFonts w:cs="Times New Roman"/>
          <w:sz w:val="24"/>
          <w:szCs w:val="24"/>
        </w:rPr>
      </w:pPr>
    </w:p>
    <w:p w14:paraId="20BA395F" w14:textId="77777777" w:rsidR="00C94F43" w:rsidRDefault="00C94F43" w:rsidP="00C94F43">
      <w:pPr>
        <w:spacing w:after="0" w:line="276" w:lineRule="auto"/>
        <w:jc w:val="center"/>
        <w:rPr>
          <w:rFonts w:cs="Times New Roman"/>
          <w:b/>
          <w:bCs/>
          <w:sz w:val="24"/>
          <w:szCs w:val="24"/>
        </w:rPr>
      </w:pPr>
      <w:r w:rsidRPr="002A4BE6">
        <w:rPr>
          <w:rFonts w:cs="Times New Roman"/>
          <w:b/>
          <w:bCs/>
          <w:sz w:val="24"/>
          <w:szCs w:val="24"/>
        </w:rPr>
        <w:t>ODLUKU</w:t>
      </w:r>
      <w:r>
        <w:rPr>
          <w:rFonts w:cs="Times New Roman"/>
          <w:b/>
          <w:bCs/>
          <w:sz w:val="24"/>
          <w:szCs w:val="24"/>
        </w:rPr>
        <w:t xml:space="preserve"> </w:t>
      </w:r>
    </w:p>
    <w:p w14:paraId="3D4D9AEB" w14:textId="77777777" w:rsidR="00C94F43" w:rsidRDefault="00C94F43" w:rsidP="00C94F43">
      <w:pPr>
        <w:spacing w:after="0" w:line="276" w:lineRule="auto"/>
        <w:jc w:val="center"/>
        <w:rPr>
          <w:b/>
          <w:bCs/>
        </w:rPr>
      </w:pPr>
      <w:r w:rsidRPr="002A4BE6">
        <w:rPr>
          <w:b/>
          <w:bCs/>
        </w:rPr>
        <w:t>o usvajanju Izvješća o</w:t>
      </w:r>
      <w:r>
        <w:rPr>
          <w:b/>
          <w:bCs/>
        </w:rPr>
        <w:t xml:space="preserve"> </w:t>
      </w:r>
      <w:r w:rsidRPr="00C94F43">
        <w:rPr>
          <w:b/>
          <w:bCs/>
        </w:rPr>
        <w:t>izvršenju programa</w:t>
      </w:r>
      <w:r>
        <w:rPr>
          <w:b/>
          <w:bCs/>
        </w:rPr>
        <w:t xml:space="preserve"> </w:t>
      </w:r>
    </w:p>
    <w:p w14:paraId="4FA77E05" w14:textId="28E39165" w:rsidR="00C94F43" w:rsidRPr="00C94F43" w:rsidRDefault="00C94F43" w:rsidP="00C94F43">
      <w:pPr>
        <w:spacing w:after="0" w:line="276" w:lineRule="auto"/>
        <w:jc w:val="center"/>
        <w:rPr>
          <w:rFonts w:cs="Times New Roman"/>
          <w:b/>
          <w:bCs/>
          <w:sz w:val="24"/>
          <w:szCs w:val="24"/>
        </w:rPr>
      </w:pPr>
      <w:r w:rsidRPr="00C94F43">
        <w:rPr>
          <w:b/>
          <w:bCs/>
        </w:rPr>
        <w:t>javnih potreba u socijalnoj skrbi na području Općine Klakar za 2025. godinu</w:t>
      </w:r>
    </w:p>
    <w:p w14:paraId="679A6C04" w14:textId="77777777" w:rsidR="00C94F43" w:rsidRPr="00C94F43" w:rsidRDefault="00C94F43" w:rsidP="00C94F43">
      <w:pPr>
        <w:pStyle w:val="StandardWeb"/>
        <w:jc w:val="center"/>
        <w:rPr>
          <w:b/>
          <w:bCs/>
        </w:rPr>
      </w:pPr>
      <w:r w:rsidRPr="00C94F43">
        <w:rPr>
          <w:b/>
          <w:bCs/>
        </w:rPr>
        <w:t>Članak 1.</w:t>
      </w:r>
    </w:p>
    <w:p w14:paraId="2A2ECC5E" w14:textId="289DD412" w:rsidR="00C94F43" w:rsidRPr="00E932CA" w:rsidRDefault="00C94F43" w:rsidP="00C94F43">
      <w:pPr>
        <w:pStyle w:val="StandardWeb"/>
        <w:ind w:firstLine="708"/>
        <w:jc w:val="both"/>
        <w:rPr>
          <w:b/>
          <w:bCs/>
          <w:color w:val="000000"/>
        </w:rPr>
      </w:pPr>
      <w:r w:rsidRPr="00E932CA">
        <w:t>Usvaja se  Izvješć</w:t>
      </w:r>
      <w:r>
        <w:t>e</w:t>
      </w:r>
      <w:r w:rsidRPr="00E932CA">
        <w:t xml:space="preserve"> o </w:t>
      </w:r>
      <w:r w:rsidRPr="00AA39E1">
        <w:t xml:space="preserve">izvršenju programa </w:t>
      </w:r>
      <w:r>
        <w:t>javnih potreba u socijalnoj skrbi na području Općine Klakar</w:t>
      </w:r>
      <w:r w:rsidRPr="00AA39E1">
        <w:t xml:space="preserve"> za 202</w:t>
      </w:r>
      <w:r>
        <w:t>5</w:t>
      </w:r>
      <w:r w:rsidRPr="00AA39E1">
        <w:t xml:space="preserve">. </w:t>
      </w:r>
      <w:r w:rsidRPr="00E932CA">
        <w:rPr>
          <w:color w:val="000000"/>
        </w:rPr>
        <w:t>godini</w:t>
      </w:r>
      <w:r>
        <w:rPr>
          <w:color w:val="000000"/>
        </w:rPr>
        <w:t xml:space="preserve"> </w:t>
      </w:r>
      <w:r w:rsidRPr="00E932CA">
        <w:t>za koja se sredstva izdvajaju iz Proračuna Općine Klakar  za 202</w:t>
      </w:r>
      <w:r>
        <w:t>5</w:t>
      </w:r>
      <w:r w:rsidRPr="00E932CA">
        <w:t xml:space="preserve">. godinu, koje je podnio Općinski načelnik. </w:t>
      </w:r>
    </w:p>
    <w:p w14:paraId="6062EFBD" w14:textId="77777777" w:rsidR="00C94F43" w:rsidRPr="00E932CA" w:rsidRDefault="00C94F43" w:rsidP="00C94F43">
      <w:pPr>
        <w:spacing w:line="360" w:lineRule="auto"/>
        <w:jc w:val="center"/>
        <w:rPr>
          <w:rFonts w:cs="Times New Roman"/>
          <w:b/>
          <w:bCs/>
          <w:sz w:val="24"/>
          <w:szCs w:val="24"/>
        </w:rPr>
      </w:pPr>
      <w:r w:rsidRPr="00E932CA">
        <w:rPr>
          <w:rFonts w:cs="Times New Roman"/>
          <w:b/>
          <w:bCs/>
          <w:sz w:val="24"/>
          <w:szCs w:val="24"/>
        </w:rPr>
        <w:t>Članak 2.</w:t>
      </w:r>
    </w:p>
    <w:p w14:paraId="4E940B56" w14:textId="5E62A1F6" w:rsidR="00C94F43" w:rsidRPr="00C94F43" w:rsidRDefault="00C94F43" w:rsidP="00C94F43">
      <w:pPr>
        <w:ind w:firstLine="708"/>
        <w:jc w:val="both"/>
        <w:rPr>
          <w:rFonts w:cs="Times New Roman"/>
          <w:sz w:val="24"/>
          <w:szCs w:val="24"/>
        </w:rPr>
      </w:pPr>
      <w:r w:rsidRPr="00C94F43">
        <w:rPr>
          <w:rFonts w:cs="Times New Roman"/>
          <w:sz w:val="24"/>
          <w:szCs w:val="24"/>
        </w:rPr>
        <w:t xml:space="preserve">Tekst Izvješća o izvršenju programa </w:t>
      </w:r>
      <w:r w:rsidRPr="00C94F43">
        <w:rPr>
          <w:sz w:val="24"/>
          <w:szCs w:val="24"/>
        </w:rPr>
        <w:t xml:space="preserve">javnih potreba u socijalnoj skrbi na području Općine Klakar za 2025. </w:t>
      </w:r>
      <w:r w:rsidRPr="00C94F43">
        <w:rPr>
          <w:color w:val="000000"/>
          <w:sz w:val="24"/>
          <w:szCs w:val="24"/>
        </w:rPr>
        <w:t xml:space="preserve">godini </w:t>
      </w:r>
      <w:r w:rsidRPr="00C94F43">
        <w:rPr>
          <w:rFonts w:cs="Times New Roman"/>
          <w:sz w:val="24"/>
          <w:szCs w:val="24"/>
        </w:rPr>
        <w:t>za koja se sredstva izdvajaju iz Proračuna Općine Klakar</w:t>
      </w:r>
      <w:r>
        <w:rPr>
          <w:rFonts w:cs="Times New Roman"/>
          <w:sz w:val="24"/>
          <w:szCs w:val="24"/>
        </w:rPr>
        <w:t xml:space="preserve"> </w:t>
      </w:r>
      <w:r w:rsidRPr="00C94F43">
        <w:rPr>
          <w:rFonts w:cs="Times New Roman"/>
          <w:sz w:val="24"/>
          <w:szCs w:val="24"/>
        </w:rPr>
        <w:t>za 202</w:t>
      </w:r>
      <w:r>
        <w:rPr>
          <w:rFonts w:cs="Times New Roman"/>
          <w:sz w:val="24"/>
          <w:szCs w:val="24"/>
        </w:rPr>
        <w:t>5</w:t>
      </w:r>
      <w:r w:rsidRPr="00C94F43">
        <w:rPr>
          <w:rFonts w:cs="Times New Roman"/>
          <w:sz w:val="24"/>
          <w:szCs w:val="24"/>
        </w:rPr>
        <w:t>. godinu sastavni je dio ove Odluke.</w:t>
      </w:r>
    </w:p>
    <w:p w14:paraId="2083CEBE" w14:textId="77777777" w:rsidR="00C94F43" w:rsidRPr="00E932CA" w:rsidRDefault="00C94F43" w:rsidP="00C94F43">
      <w:pPr>
        <w:jc w:val="center"/>
        <w:rPr>
          <w:rFonts w:cs="Times New Roman"/>
          <w:b/>
          <w:bCs/>
          <w:sz w:val="24"/>
          <w:szCs w:val="24"/>
        </w:rPr>
      </w:pPr>
      <w:r w:rsidRPr="00E932CA">
        <w:rPr>
          <w:rFonts w:cs="Times New Roman"/>
          <w:b/>
          <w:bCs/>
          <w:sz w:val="24"/>
          <w:szCs w:val="24"/>
        </w:rPr>
        <w:t xml:space="preserve">Članak 3. </w:t>
      </w:r>
    </w:p>
    <w:p w14:paraId="7B9F0318" w14:textId="77777777" w:rsidR="00C94F43" w:rsidRPr="00E932CA" w:rsidRDefault="00C94F43" w:rsidP="00C94F43">
      <w:pPr>
        <w:jc w:val="both"/>
        <w:rPr>
          <w:rFonts w:cs="Times New Roman"/>
          <w:sz w:val="24"/>
          <w:szCs w:val="24"/>
        </w:rPr>
      </w:pPr>
      <w:r w:rsidRPr="00E932CA">
        <w:rPr>
          <w:rFonts w:cs="Times New Roman"/>
          <w:sz w:val="24"/>
          <w:szCs w:val="24"/>
        </w:rPr>
        <w:tab/>
        <w:t>Ova Odluka stupa na snagu osmog dana od dana objave u “Službenom vjesniku Brodsko-posavske županije”.</w:t>
      </w:r>
    </w:p>
    <w:p w14:paraId="1E46B924" w14:textId="77777777" w:rsidR="00C94F43" w:rsidRPr="00E932CA" w:rsidRDefault="00C94F43" w:rsidP="00C94F43">
      <w:pPr>
        <w:rPr>
          <w:rFonts w:cs="Times New Roman"/>
          <w:sz w:val="24"/>
          <w:szCs w:val="24"/>
        </w:rPr>
      </w:pPr>
    </w:p>
    <w:p w14:paraId="1A3952A7" w14:textId="77777777" w:rsidR="00C94F43" w:rsidRPr="00E932CA" w:rsidRDefault="00C94F43" w:rsidP="00C94F43">
      <w:pPr>
        <w:jc w:val="center"/>
        <w:rPr>
          <w:rFonts w:cs="Times New Roman"/>
          <w:b/>
          <w:bCs/>
          <w:sz w:val="24"/>
          <w:szCs w:val="24"/>
        </w:rPr>
      </w:pPr>
      <w:r w:rsidRPr="00E932CA">
        <w:rPr>
          <w:rFonts w:cs="Times New Roman"/>
          <w:b/>
          <w:bCs/>
          <w:sz w:val="24"/>
          <w:szCs w:val="24"/>
        </w:rPr>
        <w:t>OPĆINSKO VIJEĆE</w:t>
      </w:r>
    </w:p>
    <w:p w14:paraId="24248977" w14:textId="77777777" w:rsidR="00C94F43" w:rsidRPr="00E932CA" w:rsidRDefault="00C94F43" w:rsidP="00C94F43">
      <w:pPr>
        <w:jc w:val="center"/>
        <w:rPr>
          <w:rFonts w:cs="Times New Roman"/>
          <w:b/>
          <w:bCs/>
          <w:sz w:val="24"/>
          <w:szCs w:val="24"/>
        </w:rPr>
      </w:pPr>
      <w:r w:rsidRPr="00E932CA">
        <w:rPr>
          <w:rFonts w:cs="Times New Roman"/>
          <w:b/>
          <w:bCs/>
          <w:sz w:val="24"/>
          <w:szCs w:val="24"/>
        </w:rPr>
        <w:t>OPĆINE KLAKAR</w:t>
      </w:r>
    </w:p>
    <w:p w14:paraId="28BA67EF" w14:textId="77777777" w:rsidR="00C94F43" w:rsidRPr="00E932CA" w:rsidRDefault="00C94F43" w:rsidP="00C94F43">
      <w:pPr>
        <w:rPr>
          <w:rFonts w:cs="Times New Roman"/>
          <w:sz w:val="24"/>
          <w:szCs w:val="24"/>
        </w:rPr>
      </w:pPr>
    </w:p>
    <w:p w14:paraId="1231FD2A" w14:textId="418C3AA4" w:rsidR="00C94F43" w:rsidRPr="00E932CA" w:rsidRDefault="00C94F43" w:rsidP="00C94F43">
      <w:pPr>
        <w:rPr>
          <w:rFonts w:eastAsia="Calibri" w:cs="Times New Roman"/>
          <w:sz w:val="24"/>
          <w:szCs w:val="24"/>
        </w:rPr>
      </w:pPr>
      <w:r w:rsidRPr="00AA39E1">
        <w:rPr>
          <w:rFonts w:cs="Times New Roman"/>
          <w:sz w:val="24"/>
          <w:szCs w:val="24"/>
        </w:rPr>
        <w:t>KLASA: 400-01/2</w:t>
      </w:r>
      <w:r w:rsidR="003E53F8">
        <w:rPr>
          <w:rFonts w:cs="Times New Roman"/>
          <w:sz w:val="24"/>
          <w:szCs w:val="24"/>
        </w:rPr>
        <w:t>4</w:t>
      </w:r>
      <w:r w:rsidRPr="00AA39E1">
        <w:rPr>
          <w:rFonts w:cs="Times New Roman"/>
          <w:sz w:val="24"/>
          <w:szCs w:val="24"/>
        </w:rPr>
        <w:t>-01/</w:t>
      </w:r>
      <w:r w:rsidR="007D436B">
        <w:rPr>
          <w:rFonts w:cs="Times New Roman"/>
          <w:sz w:val="24"/>
          <w:szCs w:val="24"/>
        </w:rPr>
        <w:t>17</w:t>
      </w:r>
      <w:r w:rsidRPr="00AA39E1">
        <w:rPr>
          <w:rFonts w:cs="Times New Roman"/>
          <w:sz w:val="24"/>
          <w:szCs w:val="24"/>
        </w:rPr>
        <w:br/>
        <w:t>URBROJ: 2178-7-0</w:t>
      </w:r>
      <w:r w:rsidR="003E53F8">
        <w:rPr>
          <w:rFonts w:cs="Times New Roman"/>
          <w:sz w:val="24"/>
          <w:szCs w:val="24"/>
        </w:rPr>
        <w:t>2</w:t>
      </w:r>
      <w:r w:rsidRPr="00AA39E1">
        <w:rPr>
          <w:rFonts w:cs="Times New Roman"/>
          <w:sz w:val="24"/>
          <w:szCs w:val="24"/>
        </w:rPr>
        <w:t>-2</w:t>
      </w:r>
      <w:r w:rsidR="007D436B">
        <w:rPr>
          <w:rFonts w:cs="Times New Roman"/>
          <w:sz w:val="24"/>
          <w:szCs w:val="24"/>
        </w:rPr>
        <w:t>6</w:t>
      </w:r>
      <w:r w:rsidRPr="00AA39E1">
        <w:rPr>
          <w:rFonts w:cs="Times New Roman"/>
          <w:sz w:val="24"/>
          <w:szCs w:val="24"/>
        </w:rPr>
        <w:t>-</w:t>
      </w:r>
      <w:r>
        <w:rPr>
          <w:rFonts w:cs="Times New Roman"/>
          <w:sz w:val="24"/>
          <w:szCs w:val="24"/>
        </w:rPr>
        <w:t>4</w:t>
      </w:r>
      <w:r w:rsidRPr="00AA39E1">
        <w:rPr>
          <w:rFonts w:eastAsia="Calibri" w:cs="Times New Roman"/>
          <w:sz w:val="24"/>
          <w:szCs w:val="24"/>
        </w:rPr>
        <w:br/>
      </w:r>
      <w:r w:rsidRPr="00E932CA">
        <w:rPr>
          <w:rFonts w:eastAsia="Calibri" w:cs="Times New Roman"/>
          <w:sz w:val="24"/>
          <w:szCs w:val="24"/>
        </w:rPr>
        <w:t>Klakar,</w:t>
      </w:r>
      <w:r w:rsidR="00060BA9">
        <w:rPr>
          <w:rFonts w:eastAsia="Calibri" w:cs="Times New Roman"/>
          <w:sz w:val="24"/>
          <w:szCs w:val="24"/>
        </w:rPr>
        <w:t xml:space="preserve"> 28</w:t>
      </w:r>
      <w:r w:rsidRPr="00E932CA">
        <w:rPr>
          <w:rFonts w:eastAsia="Calibri" w:cs="Times New Roman"/>
          <w:sz w:val="24"/>
          <w:szCs w:val="24"/>
        </w:rPr>
        <w:t xml:space="preserve">. </w:t>
      </w:r>
      <w:r w:rsidR="00060BA9">
        <w:rPr>
          <w:rFonts w:eastAsia="Calibri" w:cs="Times New Roman"/>
          <w:sz w:val="24"/>
          <w:szCs w:val="24"/>
        </w:rPr>
        <w:t>svibanj</w:t>
      </w:r>
      <w:r w:rsidRPr="00E932CA">
        <w:rPr>
          <w:rFonts w:eastAsia="Calibri" w:cs="Times New Roman"/>
          <w:sz w:val="24"/>
          <w:szCs w:val="24"/>
        </w:rPr>
        <w:t xml:space="preserve"> 202</w:t>
      </w:r>
      <w:r w:rsidR="003E53F8">
        <w:rPr>
          <w:rFonts w:eastAsia="Calibri" w:cs="Times New Roman"/>
          <w:sz w:val="24"/>
          <w:szCs w:val="24"/>
        </w:rPr>
        <w:t>6</w:t>
      </w:r>
      <w:r w:rsidRPr="00E932CA">
        <w:rPr>
          <w:rFonts w:eastAsia="Calibri" w:cs="Times New Roman"/>
          <w:sz w:val="24"/>
          <w:szCs w:val="24"/>
        </w:rPr>
        <w:t>. godine</w:t>
      </w:r>
    </w:p>
    <w:p w14:paraId="390ACF1B" w14:textId="77777777" w:rsidR="00C94F43" w:rsidRPr="00E932CA" w:rsidRDefault="00C94F43" w:rsidP="00C94F43">
      <w:pPr>
        <w:spacing w:line="360" w:lineRule="auto"/>
        <w:jc w:val="both"/>
        <w:rPr>
          <w:rFonts w:cs="Times New Roman"/>
          <w:sz w:val="24"/>
          <w:szCs w:val="24"/>
        </w:rPr>
      </w:pPr>
    </w:p>
    <w:p w14:paraId="6EB8059D" w14:textId="77777777" w:rsidR="00C94F43" w:rsidRPr="00E932CA" w:rsidRDefault="00C94F43" w:rsidP="00C94F43">
      <w:pPr>
        <w:spacing w:line="360" w:lineRule="auto"/>
        <w:jc w:val="right"/>
        <w:rPr>
          <w:rFonts w:cs="Times New Roman"/>
          <w:sz w:val="24"/>
          <w:szCs w:val="24"/>
        </w:rPr>
      </w:pPr>
      <w:r w:rsidRPr="00E932CA">
        <w:rPr>
          <w:rFonts w:cs="Times New Roman"/>
          <w:sz w:val="24"/>
          <w:szCs w:val="24"/>
        </w:rPr>
        <w:t>PREDSJEDNIK OPĆINSKOG VIJEĆA</w:t>
      </w:r>
    </w:p>
    <w:p w14:paraId="75625443" w14:textId="3053D4A5" w:rsidR="00C94F43" w:rsidRPr="003E53F8" w:rsidRDefault="00C94F43" w:rsidP="003E53F8">
      <w:pPr>
        <w:spacing w:line="360" w:lineRule="auto"/>
        <w:jc w:val="center"/>
        <w:rPr>
          <w:rFonts w:cs="Times New Roman"/>
          <w:sz w:val="24"/>
          <w:szCs w:val="24"/>
        </w:rPr>
      </w:pP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</w:r>
      <w:r w:rsidRPr="00E932CA">
        <w:rPr>
          <w:rFonts w:cs="Times New Roman"/>
          <w:sz w:val="24"/>
          <w:szCs w:val="24"/>
        </w:rPr>
        <w:tab/>
        <w:t>Ivica Lucić</w:t>
      </w:r>
    </w:p>
    <w:sectPr w:rsidR="00C94F43" w:rsidRPr="003E53F8" w:rsidSect="00EB72EC">
      <w:footerReference w:type="default" r:id="rId12"/>
      <w:pgSz w:w="11906" w:h="16838"/>
      <w:pgMar w:top="851" w:right="1417" w:bottom="1417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7E17DE" w14:textId="77777777" w:rsidR="00EC3938" w:rsidRDefault="00EC3938">
      <w:pPr>
        <w:spacing w:after="0" w:line="240" w:lineRule="auto"/>
      </w:pPr>
      <w:r>
        <w:separator/>
      </w:r>
    </w:p>
  </w:endnote>
  <w:endnote w:type="continuationSeparator" w:id="0">
    <w:p w14:paraId="7DEB3DA0" w14:textId="77777777" w:rsidR="00EC3938" w:rsidRDefault="00EC39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6941C7" w14:textId="47490425" w:rsidR="006069AF" w:rsidRDefault="006069AF" w:rsidP="00C94F43">
    <w:pPr>
      <w:pStyle w:val="Podnoje"/>
    </w:pPr>
  </w:p>
  <w:p w14:paraId="3A0D43F7" w14:textId="77777777" w:rsidR="006069AF" w:rsidRDefault="006069AF">
    <w:pPr>
      <w:pStyle w:val="Podnoje"/>
    </w:pPr>
  </w:p>
  <w:p w14:paraId="29F52373" w14:textId="77777777" w:rsidR="006069AF" w:rsidRDefault="006069A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8EDCA" w14:textId="77777777" w:rsidR="00EC3938" w:rsidRDefault="00EC3938">
      <w:pPr>
        <w:spacing w:after="0" w:line="240" w:lineRule="auto"/>
      </w:pPr>
      <w:r>
        <w:separator/>
      </w:r>
    </w:p>
  </w:footnote>
  <w:footnote w:type="continuationSeparator" w:id="0">
    <w:p w14:paraId="6982CD44" w14:textId="77777777" w:rsidR="00EC3938" w:rsidRDefault="00EC39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D1227E"/>
    <w:multiLevelType w:val="hybridMultilevel"/>
    <w:tmpl w:val="34029C62"/>
    <w:lvl w:ilvl="0" w:tplc="DB8C3B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6A03B33"/>
    <w:multiLevelType w:val="hybridMultilevel"/>
    <w:tmpl w:val="DA9E7D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7F74F4"/>
    <w:multiLevelType w:val="hybridMultilevel"/>
    <w:tmpl w:val="27CC32A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557667093">
    <w:abstractNumId w:val="0"/>
  </w:num>
  <w:num w:numId="2" w16cid:durableId="2106412117">
    <w:abstractNumId w:val="1"/>
  </w:num>
  <w:num w:numId="3" w16cid:durableId="10228263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E85"/>
    <w:rsid w:val="00060BA9"/>
    <w:rsid w:val="00081FF6"/>
    <w:rsid w:val="000C0A90"/>
    <w:rsid w:val="0020450A"/>
    <w:rsid w:val="00224B22"/>
    <w:rsid w:val="002453A6"/>
    <w:rsid w:val="002777DF"/>
    <w:rsid w:val="002A7B03"/>
    <w:rsid w:val="002B0F5B"/>
    <w:rsid w:val="002F5BBD"/>
    <w:rsid w:val="00344FD1"/>
    <w:rsid w:val="003E53F8"/>
    <w:rsid w:val="003E6AFE"/>
    <w:rsid w:val="003F1CB7"/>
    <w:rsid w:val="00422BDF"/>
    <w:rsid w:val="00501CCF"/>
    <w:rsid w:val="005561B7"/>
    <w:rsid w:val="005A51CD"/>
    <w:rsid w:val="005C576B"/>
    <w:rsid w:val="006069AF"/>
    <w:rsid w:val="00687B5E"/>
    <w:rsid w:val="006B4E85"/>
    <w:rsid w:val="006B5D9E"/>
    <w:rsid w:val="00701C21"/>
    <w:rsid w:val="00741D89"/>
    <w:rsid w:val="007B2CF5"/>
    <w:rsid w:val="007D436B"/>
    <w:rsid w:val="0086663B"/>
    <w:rsid w:val="008B51D6"/>
    <w:rsid w:val="008F63F0"/>
    <w:rsid w:val="009554AF"/>
    <w:rsid w:val="009935CE"/>
    <w:rsid w:val="0099514D"/>
    <w:rsid w:val="009C1F27"/>
    <w:rsid w:val="00A27E90"/>
    <w:rsid w:val="00A67667"/>
    <w:rsid w:val="00B273A7"/>
    <w:rsid w:val="00C05084"/>
    <w:rsid w:val="00C41135"/>
    <w:rsid w:val="00C724DD"/>
    <w:rsid w:val="00C94F43"/>
    <w:rsid w:val="00CF517D"/>
    <w:rsid w:val="00D5053A"/>
    <w:rsid w:val="00DA6FE2"/>
    <w:rsid w:val="00DA700F"/>
    <w:rsid w:val="00E37973"/>
    <w:rsid w:val="00EA3BF3"/>
    <w:rsid w:val="00EC3938"/>
    <w:rsid w:val="00F87214"/>
    <w:rsid w:val="00FD62DA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B985C1F"/>
  <w15:chartTrackingRefBased/>
  <w15:docId w15:val="{9CC05C12-52A8-442E-86FE-8C934BAF2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E85"/>
    <w:rPr>
      <w:rFonts w:ascii="Times New Roman" w:hAnsi="Times New Roman"/>
      <w:lang w:val="hr-HR"/>
    </w:rPr>
  </w:style>
  <w:style w:type="paragraph" w:styleId="Naslov1">
    <w:name w:val="heading 1"/>
    <w:basedOn w:val="Normal"/>
    <w:next w:val="Normal"/>
    <w:link w:val="Naslov1Char"/>
    <w:qFormat/>
    <w:rsid w:val="00741D89"/>
    <w:pPr>
      <w:keepNext/>
      <w:spacing w:after="0" w:line="240" w:lineRule="auto"/>
      <w:jc w:val="center"/>
      <w:outlineLvl w:val="0"/>
    </w:pPr>
    <w:rPr>
      <w:rFonts w:eastAsia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Podnoje">
    <w:name w:val="footer"/>
    <w:basedOn w:val="Normal"/>
    <w:link w:val="PodnojeChar"/>
    <w:uiPriority w:val="99"/>
    <w:unhideWhenUsed/>
    <w:rsid w:val="006B4E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B4E85"/>
    <w:rPr>
      <w:rFonts w:ascii="Times New Roman" w:hAnsi="Times New Roman"/>
      <w:lang w:val="hr-HR"/>
    </w:rPr>
  </w:style>
  <w:style w:type="paragraph" w:styleId="Odlomakpopisa">
    <w:name w:val="List Paragraph"/>
    <w:basedOn w:val="Normal"/>
    <w:uiPriority w:val="34"/>
    <w:qFormat/>
    <w:rsid w:val="002453A6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741D89"/>
    <w:rPr>
      <w:rFonts w:ascii="Times New Roman" w:eastAsia="Times New Roman" w:hAnsi="Times New Roman" w:cs="Arial"/>
      <w:b/>
      <w:bCs/>
      <w:kern w:val="32"/>
      <w:sz w:val="24"/>
      <w:szCs w:val="32"/>
      <w:lang w:val="hr-HR"/>
    </w:rPr>
  </w:style>
  <w:style w:type="character" w:customStyle="1" w:styleId="Bodytext">
    <w:name w:val="Body text_"/>
    <w:basedOn w:val="Zadanifontodlomka"/>
    <w:link w:val="Tijeloteksta2"/>
    <w:locked/>
    <w:rsid w:val="009554A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9554AF"/>
    <w:pPr>
      <w:widowControl w:val="0"/>
      <w:shd w:val="clear" w:color="auto" w:fill="FFFFFF"/>
      <w:spacing w:after="0" w:line="274" w:lineRule="exact"/>
      <w:ind w:hanging="1320"/>
      <w:jc w:val="both"/>
    </w:pPr>
    <w:rPr>
      <w:rFonts w:eastAsia="Times New Roman" w:cs="Times New Roman"/>
      <w:lang w:val="en-US"/>
    </w:rPr>
  </w:style>
  <w:style w:type="character" w:styleId="Tekstrezerviranogmjesta">
    <w:name w:val="Placeholder Text"/>
    <w:basedOn w:val="Zadanifontodlomka"/>
    <w:uiPriority w:val="99"/>
    <w:semiHidden/>
    <w:rsid w:val="005C576B"/>
    <w:rPr>
      <w:color w:val="808080"/>
    </w:rPr>
  </w:style>
  <w:style w:type="paragraph" w:styleId="Zaglavlje">
    <w:name w:val="header"/>
    <w:basedOn w:val="Normal"/>
    <w:link w:val="ZaglavljeChar"/>
    <w:uiPriority w:val="99"/>
    <w:unhideWhenUsed/>
    <w:rsid w:val="00C94F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94F43"/>
    <w:rPr>
      <w:rFonts w:ascii="Times New Roman" w:hAnsi="Times New Roman"/>
      <w:lang w:val="hr-HR"/>
    </w:rPr>
  </w:style>
  <w:style w:type="paragraph" w:styleId="StandardWeb">
    <w:name w:val="Normal (Web)"/>
    <w:basedOn w:val="Normal"/>
    <w:uiPriority w:val="99"/>
    <w:unhideWhenUsed/>
    <w:rsid w:val="00C94F43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klakar@opcinaklakar.hr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B8717CC43A947C8B29013F71B6F70AD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DACE2295-AE80-4B42-808E-519076BB0391}"/>
      </w:docPartPr>
      <w:docPartBody>
        <w:p w:rsidR="000D4C2B" w:rsidRDefault="00CD5F84">
          <w:r w:rsidRPr="00C86E76">
            <w:rPr>
              <w:rStyle w:val="Tekstrezerviranogmjesta"/>
            </w:rPr>
            <w:t>[Stanje]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F84"/>
    <w:rsid w:val="000D4C2B"/>
    <w:rsid w:val="00120297"/>
    <w:rsid w:val="00374D03"/>
    <w:rsid w:val="00562230"/>
    <w:rsid w:val="00622CC0"/>
    <w:rsid w:val="00635A97"/>
    <w:rsid w:val="00763769"/>
    <w:rsid w:val="00876582"/>
    <w:rsid w:val="008C72B9"/>
    <w:rsid w:val="00C41135"/>
    <w:rsid w:val="00C724DD"/>
    <w:rsid w:val="00C90FA9"/>
    <w:rsid w:val="00CD5F84"/>
    <w:rsid w:val="00D5053A"/>
    <w:rsid w:val="00D9025F"/>
    <w:rsid w:val="00DE4CB7"/>
    <w:rsid w:val="00FD62DA"/>
    <w:rsid w:val="00FD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Tekstrezerviranogmjesta">
    <w:name w:val="Placeholder Text"/>
    <w:basedOn w:val="Zadanifontodlomka"/>
    <w:uiPriority w:val="99"/>
    <w:semiHidden/>
    <w:rsid w:val="00CD5F8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637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Proračun JLS program gradnje komunalne infrastrukture </vt:lpstr>
    </vt:vector>
  </TitlesOfParts>
  <Company/>
  <LinksUpToDate>false</LinksUpToDate>
  <CharactersWithSpaces>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Proračun JLS program gradnje komunalne infrastrukture </dc:title>
  <dc:subject/>
  <dc:creator>Plavi link j.d.o.o.</dc:creator>
  <cp:keywords/>
  <dc:description/>
  <cp:lastModifiedBy>Općina Klakar</cp:lastModifiedBy>
  <cp:revision>23</cp:revision>
  <dcterms:created xsi:type="dcterms:W3CDTF">2021-12-13T20:44:00Z</dcterms:created>
  <dcterms:modified xsi:type="dcterms:W3CDTF">2026-06-01T09:10:00Z</dcterms:modified>
  <cp:contentStatus>2025</cp:contentStatus>
</cp:coreProperties>
</file>