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17D2B" w14:textId="586C2FFB" w:rsidR="004C521D" w:rsidRPr="00637656" w:rsidRDefault="00616EE6" w:rsidP="009E3DB3">
      <w:pPr>
        <w:pStyle w:val="StandardWeb"/>
        <w:spacing w:line="276" w:lineRule="auto"/>
        <w:jc w:val="both"/>
        <w:rPr>
          <w:color w:val="000000"/>
          <w:sz w:val="22"/>
          <w:szCs w:val="22"/>
        </w:rPr>
      </w:pPr>
      <w:r w:rsidRPr="00637656">
        <w:rPr>
          <w:noProof/>
          <w:sz w:val="22"/>
          <w:szCs w:val="22"/>
          <w14:ligatures w14:val="standardContextual"/>
        </w:rPr>
        <w:drawing>
          <wp:anchor distT="0" distB="0" distL="114300" distR="114300" simplePos="0" relativeHeight="251662336" behindDoc="0" locked="0" layoutInCell="1" allowOverlap="1" wp14:anchorId="1930C77F" wp14:editId="64B29D18">
            <wp:simplePos x="0" y="0"/>
            <wp:positionH relativeFrom="column">
              <wp:posOffset>130059</wp:posOffset>
            </wp:positionH>
            <wp:positionV relativeFrom="paragraph">
              <wp:posOffset>902755</wp:posOffset>
            </wp:positionV>
            <wp:extent cx="207645" cy="264160"/>
            <wp:effectExtent l="0" t="0" r="1905" b="2540"/>
            <wp:wrapSquare wrapText="bothSides"/>
            <wp:docPr id="259811083" name="Slika 4" descr="Slika na kojoj se prikazuje izmišljeni lik, crtić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811083" name="Slika 4" descr="Slika na kojoj se prikazuje izmišljeni lik, crtić&#10;&#10;Sadržaj generiran uz AI možda nije točan.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645" cy="264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C521D" w:rsidRPr="00637656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07464458" wp14:editId="75E55FEA">
                <wp:simplePos x="0" y="0"/>
                <wp:positionH relativeFrom="margin">
                  <wp:posOffset>-298450</wp:posOffset>
                </wp:positionH>
                <wp:positionV relativeFrom="paragraph">
                  <wp:posOffset>527050</wp:posOffset>
                </wp:positionV>
                <wp:extent cx="2529840" cy="663575"/>
                <wp:effectExtent l="0" t="0" r="3810" b="3175"/>
                <wp:wrapTopAndBottom/>
                <wp:docPr id="3" name="Tekstni okvi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9840" cy="66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B22720" w14:textId="77777777" w:rsidR="004C521D" w:rsidRPr="00637656" w:rsidRDefault="004C521D" w:rsidP="004C521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63765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REPUBLIKA HRVATSKA</w:t>
                            </w:r>
                          </w:p>
                          <w:p w14:paraId="4993C8E5" w14:textId="77777777" w:rsidR="004C521D" w:rsidRPr="00637656" w:rsidRDefault="004C521D" w:rsidP="004C521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63765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BRODSKO-POSAVSKA ŽUPANIJA</w:t>
                            </w:r>
                          </w:p>
                          <w:p w14:paraId="458EE3F7" w14:textId="77777777" w:rsidR="004C521D" w:rsidRPr="00637656" w:rsidRDefault="004C521D" w:rsidP="004C521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63765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OPĆINA KLAKAR</w:t>
                            </w:r>
                          </w:p>
                          <w:p w14:paraId="15CC4E5A" w14:textId="77777777" w:rsidR="004C521D" w:rsidRPr="00637656" w:rsidRDefault="004C521D" w:rsidP="004C521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63765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OPĆINSKO VIJEĆE</w:t>
                            </w:r>
                          </w:p>
                          <w:p w14:paraId="59E6A172" w14:textId="77777777" w:rsidR="004C521D" w:rsidRDefault="004C521D" w:rsidP="004C521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464458" id="_x0000_t202" coordsize="21600,21600" o:spt="202" path="m,l,21600r21600,l21600,xe">
                <v:stroke joinstyle="miter"/>
                <v:path gradientshapeok="t" o:connecttype="rect"/>
              </v:shapetype>
              <v:shape id="Tekstni okvir 3" o:spid="_x0000_s1026" type="#_x0000_t202" style="position:absolute;left:0;text-align:left;margin-left:-23.5pt;margin-top:41.5pt;width:199.2pt;height:52.25pt;z-index:25166131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" stroked="f">
                <v:textbox>
                  <w:txbxContent>
                    <w:p w14:paraId="2CB22720" w14:textId="77777777" w:rsidR="004C521D" w:rsidRPr="00637656" w:rsidRDefault="004C521D" w:rsidP="004C521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63765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REPUBLIKA HRVATSKA</w:t>
                      </w:r>
                    </w:p>
                    <w:p w14:paraId="4993C8E5" w14:textId="77777777" w:rsidR="004C521D" w:rsidRPr="00637656" w:rsidRDefault="004C521D" w:rsidP="004C521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63765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BRODSKO-POSAVSKA ŽUPANIJA</w:t>
                      </w:r>
                    </w:p>
                    <w:p w14:paraId="458EE3F7" w14:textId="77777777" w:rsidR="004C521D" w:rsidRPr="00637656" w:rsidRDefault="004C521D" w:rsidP="004C521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63765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OPĆINA KLAKAR</w:t>
                      </w:r>
                    </w:p>
                    <w:p w14:paraId="15CC4E5A" w14:textId="77777777" w:rsidR="004C521D" w:rsidRPr="00637656" w:rsidRDefault="004C521D" w:rsidP="004C521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63765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OPĆINSKO VIJEĆE</w:t>
                      </w:r>
                    </w:p>
                    <w:p w14:paraId="59E6A172" w14:textId="77777777" w:rsidR="004C521D" w:rsidRDefault="004C521D" w:rsidP="004C521D">
                      <w:pPr>
                        <w:jc w:val="center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4C521D" w:rsidRPr="00637656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FEF3528" wp14:editId="2AD7596A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929130" cy="603885"/>
                <wp:effectExtent l="0" t="0" r="0" b="5715"/>
                <wp:wrapTopAndBottom/>
                <wp:docPr id="1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9130" cy="603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016510" w14:textId="5AB4F4CA" w:rsidR="004C521D" w:rsidRDefault="00D607D4" w:rsidP="004C52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lang w:eastAsia="hr-HR"/>
                              </w:rPr>
                              <w:drawing>
                                <wp:inline distT="0" distB="0" distL="0" distR="0" wp14:anchorId="27C5AF2E" wp14:editId="6B1FD966">
                                  <wp:extent cx="406400" cy="406400"/>
                                  <wp:effectExtent l="0" t="0" r="0" b="0"/>
                                  <wp:docPr id="11" name="Slika 11" descr="Slika na kojoj se prikazuje dvoranske igre i sportovi, Igre, šah&#10;&#10;Opis je automatski generira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Slika 11" descr="Slika na kojoj se prikazuje dvoranske igre i sportovi, Igre, šah&#10;&#10;Opis je automatski generiran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6400" cy="406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A8EC559" w14:textId="77777777" w:rsidR="004C521D" w:rsidRDefault="004C521D" w:rsidP="004C521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EF3528" id="Tekstni okvir 2" o:spid="_x0000_s1027" type="#_x0000_t202" style="position:absolute;left:0;text-align:left;margin-left:0;margin-top:0;width:151.9pt;height:47.55pt;z-index:25165926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" stroked="f">
                <v:textbox>
                  <w:txbxContent>
                    <w:p w14:paraId="02016510" w14:textId="5AB4F4CA" w:rsidR="004C521D" w:rsidRDefault="00D607D4" w:rsidP="004C521D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  <w:lang w:eastAsia="hr-HR"/>
                        </w:rPr>
                        <w:drawing>
                          <wp:inline distT="0" distB="0" distL="0" distR="0" wp14:anchorId="27C5AF2E" wp14:editId="6B1FD966">
                            <wp:extent cx="406400" cy="406400"/>
                            <wp:effectExtent l="0" t="0" r="0" b="0"/>
                            <wp:docPr id="11" name="Slika 11" descr="Slika na kojoj se prikazuje dvoranske igre i sportovi, Igre, šah&#10;&#10;Opis je automatski generira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Slika 11" descr="Slika na kojoj se prikazuje dvoranske igre i sportovi, Igre, šah&#10;&#10;Opis je automatski generiran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6400" cy="406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A8EC559" w14:textId="77777777" w:rsidR="004C521D" w:rsidRDefault="004C521D" w:rsidP="004C521D">
                      <w:pPr>
                        <w:jc w:val="center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67406113" w14:textId="3D89F6B2" w:rsidR="00637656" w:rsidRPr="00637656" w:rsidRDefault="00637656" w:rsidP="00637656">
      <w:pPr>
        <w:spacing w:after="0"/>
        <w:rPr>
          <w:rFonts w:ascii="Times New Roman" w:hAnsi="Times New Roman" w:cs="Times New Roman"/>
        </w:rPr>
      </w:pPr>
      <w:r w:rsidRPr="00637656">
        <w:rPr>
          <w:rFonts w:ascii="Times New Roman" w:hAnsi="Times New Roman" w:cs="Times New Roman"/>
        </w:rPr>
        <w:t xml:space="preserve">KLASA: </w:t>
      </w:r>
      <w:r w:rsidR="008278D0">
        <w:rPr>
          <w:rFonts w:ascii="Times New Roman" w:hAnsi="Times New Roman" w:cs="Times New Roman"/>
        </w:rPr>
        <w:t>400-01/26-01/03</w:t>
      </w:r>
    </w:p>
    <w:p w14:paraId="2BD8FDE8" w14:textId="4632D5AF" w:rsidR="00637656" w:rsidRPr="00637656" w:rsidRDefault="00637656" w:rsidP="00637656">
      <w:pPr>
        <w:spacing w:after="0"/>
        <w:rPr>
          <w:rFonts w:ascii="Times New Roman" w:hAnsi="Times New Roman" w:cs="Times New Roman"/>
        </w:rPr>
      </w:pPr>
      <w:r w:rsidRPr="00637656">
        <w:rPr>
          <w:rFonts w:ascii="Times New Roman" w:hAnsi="Times New Roman" w:cs="Times New Roman"/>
        </w:rPr>
        <w:t xml:space="preserve">URBROJ: </w:t>
      </w:r>
      <w:r w:rsidR="008278D0">
        <w:rPr>
          <w:rFonts w:ascii="Times New Roman" w:hAnsi="Times New Roman" w:cs="Times New Roman"/>
        </w:rPr>
        <w:t>2178-7-02-26-1</w:t>
      </w:r>
    </w:p>
    <w:p w14:paraId="3E916541" w14:textId="47E85D2A" w:rsidR="00637656" w:rsidRPr="00637656" w:rsidRDefault="00637656" w:rsidP="006376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Klakar</w:t>
      </w:r>
      <w:r w:rsidRPr="00637656">
        <w:rPr>
          <w:rFonts w:ascii="Times New Roman" w:hAnsi="Times New Roman" w:cs="Times New Roman"/>
        </w:rPr>
        <w:t xml:space="preserve">, </w:t>
      </w:r>
      <w:r w:rsidR="00DD1759">
        <w:rPr>
          <w:rFonts w:ascii="Times New Roman" w:hAnsi="Times New Roman" w:cs="Times New Roman"/>
        </w:rPr>
        <w:t>28</w:t>
      </w:r>
      <w:r w:rsidRPr="00637656">
        <w:rPr>
          <w:rFonts w:ascii="Times New Roman" w:hAnsi="Times New Roman" w:cs="Times New Roman"/>
        </w:rPr>
        <w:t>. svib</w:t>
      </w:r>
      <w:r w:rsidR="00DD1759">
        <w:rPr>
          <w:rFonts w:ascii="Times New Roman" w:hAnsi="Times New Roman" w:cs="Times New Roman"/>
        </w:rPr>
        <w:t>a</w:t>
      </w:r>
      <w:r w:rsidRPr="00637656">
        <w:rPr>
          <w:rFonts w:ascii="Times New Roman" w:hAnsi="Times New Roman" w:cs="Times New Roman"/>
        </w:rPr>
        <w:t>nj 2026. godine</w:t>
      </w:r>
    </w:p>
    <w:p w14:paraId="6AE63C63" w14:textId="77777777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</w:p>
    <w:p w14:paraId="1DA790A3" w14:textId="294C06EE" w:rsidR="00637656" w:rsidRPr="00637656" w:rsidRDefault="00637656" w:rsidP="0056702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637656">
        <w:rPr>
          <w:rFonts w:ascii="Times New Roman" w:eastAsia="Times New Roman" w:hAnsi="Times New Roman" w:cs="Times New Roman"/>
          <w:lang w:eastAsia="hr-HR"/>
        </w:rPr>
        <w:t xml:space="preserve">Na temelju članka </w:t>
      </w:r>
      <w:r w:rsidR="00E30027">
        <w:rPr>
          <w:rFonts w:ascii="Times New Roman" w:eastAsia="Times New Roman" w:hAnsi="Times New Roman" w:cs="Times New Roman"/>
          <w:lang w:eastAsia="hr-HR"/>
        </w:rPr>
        <w:t>215</w:t>
      </w:r>
      <w:r w:rsidRPr="00637656">
        <w:rPr>
          <w:rFonts w:ascii="Times New Roman" w:eastAsia="Times New Roman" w:hAnsi="Times New Roman" w:cs="Times New Roman"/>
          <w:lang w:eastAsia="hr-HR"/>
        </w:rPr>
        <w:t>. stav</w:t>
      </w:r>
      <w:r w:rsidR="00E30027">
        <w:rPr>
          <w:rFonts w:ascii="Times New Roman" w:eastAsia="Times New Roman" w:hAnsi="Times New Roman" w:cs="Times New Roman"/>
          <w:lang w:eastAsia="hr-HR"/>
        </w:rPr>
        <w:t>ak 6.</w:t>
      </w:r>
      <w:r w:rsidRPr="00637656">
        <w:rPr>
          <w:rFonts w:ascii="Times New Roman" w:eastAsia="Times New Roman" w:hAnsi="Times New Roman" w:cs="Times New Roman"/>
          <w:lang w:eastAsia="hr-HR"/>
        </w:rPr>
        <w:t xml:space="preserve"> Pravilnika o proračunskom računovodstvu i računskom planu („Narodne novine“ br.</w:t>
      </w:r>
      <w:r w:rsidR="00E30027">
        <w:rPr>
          <w:rFonts w:ascii="Times New Roman" w:eastAsia="Times New Roman" w:hAnsi="Times New Roman" w:cs="Times New Roman"/>
          <w:lang w:eastAsia="hr-HR"/>
        </w:rPr>
        <w:t xml:space="preserve"> </w:t>
      </w:r>
      <w:r w:rsidRPr="00637656">
        <w:rPr>
          <w:rFonts w:ascii="Times New Roman" w:eastAsia="Times New Roman" w:hAnsi="Times New Roman" w:cs="Times New Roman"/>
          <w:lang w:eastAsia="hr-HR"/>
        </w:rPr>
        <w:t>158/2</w:t>
      </w:r>
      <w:r w:rsidR="00E30027">
        <w:rPr>
          <w:rFonts w:ascii="Times New Roman" w:eastAsia="Times New Roman" w:hAnsi="Times New Roman" w:cs="Times New Roman"/>
          <w:lang w:eastAsia="hr-HR"/>
        </w:rPr>
        <w:t>3 i 154/24</w:t>
      </w:r>
      <w:r w:rsidRPr="00637656">
        <w:rPr>
          <w:rFonts w:ascii="Times New Roman" w:eastAsia="Times New Roman" w:hAnsi="Times New Roman" w:cs="Times New Roman"/>
          <w:lang w:eastAsia="hr-HR"/>
        </w:rPr>
        <w:t xml:space="preserve">) i članka </w:t>
      </w:r>
      <w:r w:rsidR="008278D0">
        <w:rPr>
          <w:rFonts w:ascii="Times New Roman" w:hAnsi="Times New Roman" w:cs="Times New Roman"/>
        </w:rPr>
        <w:t>24</w:t>
      </w:r>
      <w:r w:rsidRPr="00637656">
        <w:rPr>
          <w:rFonts w:ascii="Times New Roman" w:hAnsi="Times New Roman" w:cs="Times New Roman"/>
        </w:rPr>
        <w:t xml:space="preserve">. Statuta Općine </w:t>
      </w:r>
      <w:r w:rsidR="00B91047">
        <w:rPr>
          <w:rFonts w:ascii="Times New Roman" w:hAnsi="Times New Roman" w:cs="Times New Roman"/>
        </w:rPr>
        <w:t>Klakar</w:t>
      </w:r>
      <w:r w:rsidRPr="00637656">
        <w:rPr>
          <w:rFonts w:ascii="Times New Roman" w:hAnsi="Times New Roman" w:cs="Times New Roman"/>
        </w:rPr>
        <w:t xml:space="preserve"> („Službeni vjesnik Brodsko-posavske županije“ broj</w:t>
      </w:r>
      <w:r w:rsidR="00B91047" w:rsidRPr="00B91047">
        <w:rPr>
          <w:rFonts w:ascii="Times New Roman" w:eastAsia="Times New Roman" w:hAnsi="Times New Roman" w:cs="Times New Roman"/>
          <w:lang w:eastAsia="hr-HR"/>
        </w:rPr>
        <w:t xml:space="preserve"> 29/21, 26/22-pročiščeni tekst, 35/22, 34/23)</w:t>
      </w:r>
      <w:r w:rsidRPr="00637656">
        <w:rPr>
          <w:rFonts w:ascii="Times New Roman" w:hAnsi="Times New Roman" w:cs="Times New Roman"/>
        </w:rPr>
        <w:t xml:space="preserve">, </w:t>
      </w:r>
      <w:r w:rsidRPr="00637656">
        <w:rPr>
          <w:rFonts w:ascii="Times New Roman" w:eastAsia="Times New Roman" w:hAnsi="Times New Roman" w:cs="Times New Roman"/>
          <w:lang w:eastAsia="hr-HR"/>
        </w:rPr>
        <w:t xml:space="preserve">Općinsko vijeće općine </w:t>
      </w:r>
      <w:r w:rsidR="00B91047">
        <w:rPr>
          <w:rFonts w:ascii="Times New Roman" w:eastAsia="Times New Roman" w:hAnsi="Times New Roman" w:cs="Times New Roman"/>
          <w:lang w:eastAsia="hr-HR"/>
        </w:rPr>
        <w:t>Klakar</w:t>
      </w:r>
      <w:r w:rsidRPr="00637656">
        <w:rPr>
          <w:rFonts w:ascii="Times New Roman" w:eastAsia="Times New Roman" w:hAnsi="Times New Roman" w:cs="Times New Roman"/>
          <w:lang w:eastAsia="hr-HR"/>
        </w:rPr>
        <w:t xml:space="preserve"> na svojoj </w:t>
      </w:r>
      <w:r w:rsidR="008278D0" w:rsidRPr="00DD1759">
        <w:rPr>
          <w:rFonts w:ascii="Times New Roman" w:eastAsia="Times New Roman" w:hAnsi="Times New Roman" w:cs="Times New Roman"/>
          <w:lang w:eastAsia="hr-HR"/>
        </w:rPr>
        <w:t>9</w:t>
      </w:r>
      <w:r w:rsidRPr="00637656">
        <w:rPr>
          <w:rFonts w:ascii="Times New Roman" w:eastAsia="Times New Roman" w:hAnsi="Times New Roman" w:cs="Times New Roman"/>
          <w:lang w:eastAsia="hr-HR"/>
        </w:rPr>
        <w:t xml:space="preserve">. sjednici održanoj dana </w:t>
      </w:r>
      <w:r w:rsidR="00DD1759">
        <w:rPr>
          <w:rFonts w:ascii="Times New Roman" w:eastAsia="Times New Roman" w:hAnsi="Times New Roman" w:cs="Times New Roman"/>
          <w:lang w:eastAsia="hr-HR"/>
        </w:rPr>
        <w:t>28</w:t>
      </w:r>
      <w:r w:rsidRPr="00637656">
        <w:rPr>
          <w:rFonts w:ascii="Times New Roman" w:eastAsia="Times New Roman" w:hAnsi="Times New Roman" w:cs="Times New Roman"/>
          <w:lang w:eastAsia="hr-HR"/>
        </w:rPr>
        <w:t>. svibnja 2026. godine donijelo je</w:t>
      </w:r>
      <w:r w:rsidR="00B91047">
        <w:rPr>
          <w:rFonts w:ascii="Times New Roman" w:eastAsia="Times New Roman" w:hAnsi="Times New Roman" w:cs="Times New Roman"/>
          <w:lang w:eastAsia="hr-HR"/>
        </w:rPr>
        <w:t>:</w:t>
      </w:r>
    </w:p>
    <w:p w14:paraId="741C36C1" w14:textId="77777777" w:rsidR="00B91047" w:rsidRDefault="00B91047" w:rsidP="00637656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14:paraId="4D1FCB3E" w14:textId="77777777" w:rsidR="00E30027" w:rsidRDefault="00E30027" w:rsidP="00637656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14:paraId="69E7B517" w14:textId="77777777" w:rsidR="00637656" w:rsidRP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hr-HR"/>
        </w:rPr>
      </w:pPr>
      <w:r w:rsidRPr="00637656">
        <w:rPr>
          <w:rFonts w:ascii="Times New Roman" w:eastAsia="Times New Roman" w:hAnsi="Times New Roman" w:cs="Times New Roman"/>
          <w:b/>
          <w:bCs/>
          <w:lang w:eastAsia="hr-HR"/>
        </w:rPr>
        <w:t>O D L U K U</w:t>
      </w:r>
    </w:p>
    <w:p w14:paraId="791B18E1" w14:textId="77777777" w:rsidR="00637656" w:rsidRP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hr-HR"/>
        </w:rPr>
      </w:pPr>
      <w:r w:rsidRPr="00637656">
        <w:rPr>
          <w:rFonts w:ascii="Times New Roman" w:eastAsia="Times New Roman" w:hAnsi="Times New Roman" w:cs="Times New Roman"/>
          <w:b/>
          <w:bCs/>
          <w:lang w:eastAsia="hr-HR"/>
        </w:rPr>
        <w:t>o raspodjeli rezultata poslovanja za 2025. godinu</w:t>
      </w:r>
    </w:p>
    <w:p w14:paraId="1F9674AA" w14:textId="77777777" w:rsid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hr-HR"/>
        </w:rPr>
      </w:pPr>
    </w:p>
    <w:p w14:paraId="67FD676A" w14:textId="77777777" w:rsidR="00E30027" w:rsidRPr="00637656" w:rsidRDefault="00E30027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hr-HR"/>
        </w:rPr>
      </w:pPr>
    </w:p>
    <w:p w14:paraId="6A065A39" w14:textId="77777777" w:rsidR="00637656" w:rsidRP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637656">
        <w:rPr>
          <w:rFonts w:ascii="Times New Roman" w:eastAsia="Times New Roman" w:hAnsi="Times New Roman" w:cs="Times New Roman"/>
          <w:b/>
          <w:lang w:eastAsia="hr-HR"/>
        </w:rPr>
        <w:t>Članak 1.</w:t>
      </w:r>
    </w:p>
    <w:p w14:paraId="10C02CF4" w14:textId="77777777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r-HR"/>
        </w:rPr>
      </w:pPr>
    </w:p>
    <w:p w14:paraId="378943DD" w14:textId="6FD67726" w:rsidR="00637656" w:rsidRPr="00637656" w:rsidRDefault="00637656" w:rsidP="00637656">
      <w:pPr>
        <w:spacing w:line="276" w:lineRule="auto"/>
        <w:ind w:firstLine="708"/>
        <w:jc w:val="both"/>
        <w:rPr>
          <w:rFonts w:ascii="Times New Roman" w:hAnsi="Times New Roman" w:cs="Times New Roman"/>
        </w:rPr>
      </w:pPr>
      <w:r w:rsidRPr="00637656">
        <w:rPr>
          <w:rFonts w:ascii="Times New Roman" w:hAnsi="Times New Roman" w:cs="Times New Roman"/>
        </w:rPr>
        <w:t xml:space="preserve">Ovom odlukom raspodjeljuju se stanja utvrđena po osnovnim računima podskupine 922 višak/manjak  iskazana u financijskim izvještajima Općine </w:t>
      </w:r>
      <w:r w:rsidR="00B91047">
        <w:rPr>
          <w:rFonts w:ascii="Times New Roman" w:hAnsi="Times New Roman" w:cs="Times New Roman"/>
        </w:rPr>
        <w:t>Klakar</w:t>
      </w:r>
      <w:r w:rsidRPr="00637656">
        <w:rPr>
          <w:rFonts w:ascii="Times New Roman" w:hAnsi="Times New Roman" w:cs="Times New Roman"/>
        </w:rPr>
        <w:t xml:space="preserve"> za 2025.godinu te se utvrđuje struktura financijskog rezultata po izvorima financiranja i način korištenja viška/manjka prihoda.</w:t>
      </w:r>
    </w:p>
    <w:p w14:paraId="27FD4A1B" w14:textId="77777777" w:rsidR="00637656" w:rsidRPr="00637656" w:rsidRDefault="00637656" w:rsidP="00637656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637656">
        <w:rPr>
          <w:rFonts w:ascii="Times New Roman" w:hAnsi="Times New Roman" w:cs="Times New Roman"/>
          <w:b/>
          <w:bCs/>
        </w:rPr>
        <w:t>Članak 2.</w:t>
      </w:r>
    </w:p>
    <w:p w14:paraId="3B10B8F6" w14:textId="12346ACC" w:rsidR="00637656" w:rsidRPr="00637656" w:rsidRDefault="00637656" w:rsidP="00637656">
      <w:pPr>
        <w:spacing w:line="276" w:lineRule="auto"/>
        <w:jc w:val="both"/>
        <w:rPr>
          <w:rFonts w:ascii="Times New Roman" w:hAnsi="Times New Roman" w:cs="Times New Roman"/>
        </w:rPr>
      </w:pPr>
      <w:r w:rsidRPr="00637656">
        <w:rPr>
          <w:rFonts w:ascii="Times New Roman" w:hAnsi="Times New Roman" w:cs="Times New Roman"/>
        </w:rPr>
        <w:t xml:space="preserve">Stanja prema osnovnim računima podskupine 922 višak/manjak prihoda koji su iskazani u Bilanci Općine </w:t>
      </w:r>
      <w:r w:rsidR="00B91047">
        <w:rPr>
          <w:rFonts w:ascii="Times New Roman" w:hAnsi="Times New Roman" w:cs="Times New Roman"/>
        </w:rPr>
        <w:t>Klakar</w:t>
      </w:r>
      <w:r w:rsidRPr="00637656">
        <w:rPr>
          <w:rFonts w:ascii="Times New Roman" w:hAnsi="Times New Roman" w:cs="Times New Roman"/>
        </w:rPr>
        <w:t xml:space="preserve"> na dan 31.12.2025. godine su slijedeća:</w:t>
      </w:r>
    </w:p>
    <w:tbl>
      <w:tblPr>
        <w:tblStyle w:val="Reetkatablice"/>
        <w:tblW w:w="9067" w:type="dxa"/>
        <w:tblLook w:val="04A0" w:firstRow="1" w:lastRow="0" w:firstColumn="1" w:lastColumn="0" w:noHBand="0" w:noVBand="1"/>
      </w:tblPr>
      <w:tblGrid>
        <w:gridCol w:w="6658"/>
        <w:gridCol w:w="2409"/>
      </w:tblGrid>
      <w:tr w:rsidR="00637656" w:rsidRPr="00B91047" w14:paraId="68DF6A19" w14:textId="77777777" w:rsidTr="00DB22D3">
        <w:trPr>
          <w:trHeight w:val="289"/>
        </w:trPr>
        <w:tc>
          <w:tcPr>
            <w:tcW w:w="6658" w:type="dxa"/>
            <w:shd w:val="clear" w:color="auto" w:fill="F2F2F2" w:themeFill="background1" w:themeFillShade="F2"/>
          </w:tcPr>
          <w:p w14:paraId="0B949654" w14:textId="77777777" w:rsidR="00637656" w:rsidRPr="00B91047" w:rsidRDefault="00637656" w:rsidP="007E4195">
            <w:pPr>
              <w:spacing w:line="276" w:lineRule="auto"/>
              <w:jc w:val="center"/>
              <w:rPr>
                <w:b/>
                <w:bCs/>
              </w:rPr>
            </w:pPr>
            <w:r w:rsidRPr="00B91047">
              <w:rPr>
                <w:b/>
                <w:bCs/>
              </w:rPr>
              <w:t>Naziv konta iz računskog plana</w:t>
            </w:r>
          </w:p>
        </w:tc>
        <w:tc>
          <w:tcPr>
            <w:tcW w:w="2409" w:type="dxa"/>
            <w:shd w:val="clear" w:color="auto" w:fill="F2F2F2" w:themeFill="background1" w:themeFillShade="F2"/>
          </w:tcPr>
          <w:p w14:paraId="5E57C9A3" w14:textId="77777777" w:rsidR="00637656" w:rsidRPr="00B91047" w:rsidRDefault="00637656" w:rsidP="007E4195">
            <w:pPr>
              <w:spacing w:line="276" w:lineRule="auto"/>
              <w:jc w:val="center"/>
              <w:rPr>
                <w:b/>
                <w:bCs/>
              </w:rPr>
            </w:pPr>
            <w:r w:rsidRPr="00B91047">
              <w:rPr>
                <w:b/>
                <w:bCs/>
              </w:rPr>
              <w:t>Iznos (EUR)</w:t>
            </w:r>
          </w:p>
        </w:tc>
      </w:tr>
      <w:tr w:rsidR="00637656" w:rsidRPr="00B91047" w14:paraId="5808492F" w14:textId="77777777" w:rsidTr="00D156B3">
        <w:trPr>
          <w:trHeight w:val="289"/>
        </w:trPr>
        <w:tc>
          <w:tcPr>
            <w:tcW w:w="6658" w:type="dxa"/>
          </w:tcPr>
          <w:p w14:paraId="5DF632E6" w14:textId="77777777" w:rsidR="00637656" w:rsidRPr="00B91047" w:rsidRDefault="00637656" w:rsidP="007E4195">
            <w:pPr>
              <w:spacing w:line="276" w:lineRule="auto"/>
            </w:pPr>
            <w:r w:rsidRPr="00B91047">
              <w:t>92211 višak prihoda poslovanja</w:t>
            </w:r>
          </w:p>
        </w:tc>
        <w:tc>
          <w:tcPr>
            <w:tcW w:w="2409" w:type="dxa"/>
          </w:tcPr>
          <w:p w14:paraId="490B7806" w14:textId="594A5484" w:rsidR="00637656" w:rsidRPr="00B91047" w:rsidRDefault="00B91047" w:rsidP="007E4195">
            <w:pPr>
              <w:spacing w:line="276" w:lineRule="auto"/>
              <w:jc w:val="right"/>
              <w:rPr>
                <w:color w:val="000000"/>
              </w:rPr>
            </w:pPr>
            <w:r w:rsidRPr="00B91047">
              <w:rPr>
                <w:color w:val="000000"/>
              </w:rPr>
              <w:t>2.326.126,94</w:t>
            </w:r>
          </w:p>
        </w:tc>
      </w:tr>
      <w:tr w:rsidR="00637656" w:rsidRPr="00B91047" w14:paraId="4E33D38D" w14:textId="77777777" w:rsidTr="00D156B3">
        <w:trPr>
          <w:trHeight w:val="289"/>
        </w:trPr>
        <w:tc>
          <w:tcPr>
            <w:tcW w:w="6658" w:type="dxa"/>
          </w:tcPr>
          <w:p w14:paraId="50EC6318" w14:textId="77777777" w:rsidR="00637656" w:rsidRPr="00B91047" w:rsidRDefault="00637656" w:rsidP="007E4195">
            <w:pPr>
              <w:spacing w:line="276" w:lineRule="auto"/>
            </w:pPr>
            <w:r w:rsidRPr="00B91047">
              <w:t>92222 manjak prihoda od nefinancijske imovine</w:t>
            </w:r>
          </w:p>
        </w:tc>
        <w:tc>
          <w:tcPr>
            <w:tcW w:w="2409" w:type="dxa"/>
          </w:tcPr>
          <w:p w14:paraId="17A27373" w14:textId="7E0CD29B" w:rsidR="00637656" w:rsidRPr="00B91047" w:rsidRDefault="00DB22D3" w:rsidP="007E4195">
            <w:pPr>
              <w:spacing w:line="276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="00B91047" w:rsidRPr="00B91047">
              <w:rPr>
                <w:color w:val="000000"/>
              </w:rPr>
              <w:t>2.766.660,21</w:t>
            </w:r>
          </w:p>
        </w:tc>
      </w:tr>
      <w:tr w:rsidR="00B91047" w:rsidRPr="00B91047" w14:paraId="2AABB365" w14:textId="77777777" w:rsidTr="00D156B3">
        <w:trPr>
          <w:trHeight w:val="276"/>
        </w:trPr>
        <w:tc>
          <w:tcPr>
            <w:tcW w:w="6658" w:type="dxa"/>
          </w:tcPr>
          <w:p w14:paraId="6E539167" w14:textId="5EA98087" w:rsidR="00B91047" w:rsidRPr="00B91047" w:rsidRDefault="00B91047" w:rsidP="007E4195">
            <w:pPr>
              <w:spacing w:line="276" w:lineRule="auto"/>
            </w:pPr>
            <w:r w:rsidRPr="00B91047">
              <w:t>92213 Višak primitaka od financijske imovine</w:t>
            </w:r>
          </w:p>
        </w:tc>
        <w:tc>
          <w:tcPr>
            <w:tcW w:w="2409" w:type="dxa"/>
          </w:tcPr>
          <w:p w14:paraId="16FE08FE" w14:textId="79205E5E" w:rsidR="00B91047" w:rsidRPr="00B91047" w:rsidRDefault="00B91047" w:rsidP="007E4195">
            <w:pPr>
              <w:spacing w:line="276" w:lineRule="auto"/>
              <w:jc w:val="right"/>
              <w:rPr>
                <w:color w:val="000000"/>
              </w:rPr>
            </w:pPr>
            <w:r w:rsidRPr="00B91047">
              <w:rPr>
                <w:color w:val="000000"/>
              </w:rPr>
              <w:t>236.504,55</w:t>
            </w:r>
          </w:p>
        </w:tc>
      </w:tr>
      <w:tr w:rsidR="00637656" w:rsidRPr="00B91047" w14:paraId="10B41228" w14:textId="77777777" w:rsidTr="00D156B3">
        <w:trPr>
          <w:trHeight w:val="289"/>
        </w:trPr>
        <w:tc>
          <w:tcPr>
            <w:tcW w:w="6658" w:type="dxa"/>
          </w:tcPr>
          <w:p w14:paraId="35479AB8" w14:textId="1EF8C2B9" w:rsidR="00637656" w:rsidRPr="00B91047" w:rsidRDefault="00637656" w:rsidP="007E4195">
            <w:pPr>
              <w:spacing w:line="276" w:lineRule="auto"/>
              <w:rPr>
                <w:b/>
                <w:bCs/>
              </w:rPr>
            </w:pPr>
            <w:r w:rsidRPr="00B91047">
              <w:rPr>
                <w:b/>
                <w:bCs/>
              </w:rPr>
              <w:t>UKUPAN REZULTAT (</w:t>
            </w:r>
            <w:r w:rsidR="00B91047" w:rsidRPr="00B91047">
              <w:rPr>
                <w:b/>
                <w:bCs/>
              </w:rPr>
              <w:t>manjak</w:t>
            </w:r>
            <w:r w:rsidRPr="00B91047">
              <w:rPr>
                <w:b/>
                <w:bCs/>
              </w:rPr>
              <w:t>)</w:t>
            </w:r>
          </w:p>
        </w:tc>
        <w:tc>
          <w:tcPr>
            <w:tcW w:w="2409" w:type="dxa"/>
          </w:tcPr>
          <w:p w14:paraId="17075E29" w14:textId="4CF879A5" w:rsidR="00B91047" w:rsidRPr="00DB22D3" w:rsidRDefault="00DB22D3" w:rsidP="007E4195">
            <w:pPr>
              <w:spacing w:line="276" w:lineRule="auto"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</w:t>
            </w:r>
            <w:r w:rsidR="00B91047" w:rsidRPr="00DB22D3">
              <w:rPr>
                <w:b/>
                <w:bCs/>
                <w:color w:val="000000"/>
              </w:rPr>
              <w:t>204.028,72</w:t>
            </w:r>
          </w:p>
        </w:tc>
      </w:tr>
    </w:tbl>
    <w:p w14:paraId="6729320A" w14:textId="77777777" w:rsidR="00637656" w:rsidRPr="00637656" w:rsidRDefault="00637656" w:rsidP="00637656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14:paraId="32719B9A" w14:textId="77777777" w:rsidR="00637656" w:rsidRP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637656">
        <w:rPr>
          <w:rFonts w:ascii="Times New Roman" w:eastAsia="Times New Roman" w:hAnsi="Times New Roman" w:cs="Times New Roman"/>
          <w:b/>
          <w:lang w:eastAsia="hr-HR"/>
        </w:rPr>
        <w:t>Članak 3.</w:t>
      </w:r>
    </w:p>
    <w:p w14:paraId="4B6B20FC" w14:textId="77777777" w:rsidR="00637656" w:rsidRP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</w:p>
    <w:p w14:paraId="67DD4CAB" w14:textId="17B0CF07" w:rsid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Utvrđeni višak prihoda poslovanja na računu 92211 u iznosu od </w:t>
      </w:r>
      <w:r w:rsidR="00B91047">
        <w:rPr>
          <w:rFonts w:ascii="Times New Roman" w:hAnsi="Times New Roman" w:cs="Times New Roman"/>
          <w:color w:val="000000"/>
        </w:rPr>
        <w:t>2.326.126,94</w:t>
      </w:r>
      <w:r w:rsidRPr="00637656">
        <w:rPr>
          <w:rFonts w:ascii="Times New Roman" w:hAnsi="Times New Roman" w:cs="Times New Roman"/>
          <w:color w:val="000000"/>
        </w:rPr>
        <w:t xml:space="preserve"> 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EUR iskazan prema izvorima financiranja je slijedeći:</w:t>
      </w:r>
    </w:p>
    <w:p w14:paraId="5FDBFA0D" w14:textId="77777777" w:rsidR="007E4195" w:rsidRPr="00637656" w:rsidRDefault="007E4195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tbl>
      <w:tblPr>
        <w:tblW w:w="9137" w:type="dxa"/>
        <w:tblInd w:w="-20" w:type="dxa"/>
        <w:tblLook w:val="04A0" w:firstRow="1" w:lastRow="0" w:firstColumn="1" w:lastColumn="0" w:noHBand="0" w:noVBand="1"/>
      </w:tblPr>
      <w:tblGrid>
        <w:gridCol w:w="6057"/>
        <w:gridCol w:w="672"/>
        <w:gridCol w:w="2459"/>
      </w:tblGrid>
      <w:tr w:rsidR="007E4195" w:rsidRPr="007E4195" w14:paraId="79B95FBC" w14:textId="77777777" w:rsidTr="00DB22D3">
        <w:trPr>
          <w:trHeight w:val="288"/>
        </w:trPr>
        <w:tc>
          <w:tcPr>
            <w:tcW w:w="6057" w:type="dxa"/>
            <w:tcBorders>
              <w:top w:val="single" w:sz="4" w:space="0" w:color="0D0D0D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FABBABA" w14:textId="77777777" w:rsidR="007E4195" w:rsidRPr="007E4195" w:rsidRDefault="007E4195" w:rsidP="007E4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Naziv izvora financiranja</w:t>
            </w:r>
          </w:p>
        </w:tc>
        <w:tc>
          <w:tcPr>
            <w:tcW w:w="621" w:type="dxa"/>
            <w:tcBorders>
              <w:top w:val="single" w:sz="4" w:space="0" w:color="0D0D0D"/>
              <w:left w:val="nil"/>
              <w:bottom w:val="single" w:sz="4" w:space="0" w:color="0D0D0D"/>
              <w:right w:val="single" w:sz="4" w:space="0" w:color="0D0D0D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A274F3A" w14:textId="77777777" w:rsidR="007E4195" w:rsidRPr="007E4195" w:rsidRDefault="007E4195" w:rsidP="007E4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Izvor</w:t>
            </w:r>
          </w:p>
        </w:tc>
        <w:tc>
          <w:tcPr>
            <w:tcW w:w="2459" w:type="dxa"/>
            <w:tcBorders>
              <w:top w:val="single" w:sz="4" w:space="0" w:color="0D0D0D"/>
              <w:left w:val="nil"/>
              <w:bottom w:val="single" w:sz="4" w:space="0" w:color="0D0D0D"/>
              <w:right w:val="single" w:sz="4" w:space="0" w:color="0D0D0D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117663A" w14:textId="77777777" w:rsidR="007E4195" w:rsidRPr="007E4195" w:rsidRDefault="007E4195" w:rsidP="007E4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Iznos (EUR)</w:t>
            </w:r>
          </w:p>
        </w:tc>
      </w:tr>
      <w:tr w:rsidR="007E4195" w:rsidRPr="007E4195" w14:paraId="5D78F728" w14:textId="77777777" w:rsidTr="00D156B3">
        <w:trPr>
          <w:trHeight w:val="288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2842C687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Opći prihodi i primici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24C6F758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110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000BBDB2" w14:textId="69CD35C5" w:rsidR="007E4195" w:rsidRPr="007E4195" w:rsidRDefault="00D76643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1.308.101,94</w:t>
            </w:r>
          </w:p>
        </w:tc>
      </w:tr>
      <w:tr w:rsidR="007E4195" w:rsidRPr="007E4195" w14:paraId="6897A0A1" w14:textId="77777777" w:rsidTr="00D156B3">
        <w:trPr>
          <w:trHeight w:val="288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04AE9ACB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Opći prihodi i primici DV "Roda Ruščica"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39751605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1101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5BDA811A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-222.255,29</w:t>
            </w:r>
          </w:p>
        </w:tc>
      </w:tr>
      <w:tr w:rsidR="007E4195" w:rsidRPr="007E4195" w14:paraId="0A0D10B3" w14:textId="77777777" w:rsidTr="00D156B3">
        <w:trPr>
          <w:trHeight w:val="288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1BFA26B1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Zakup zemljišta u vl. RH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66AB24D9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411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4EB17CC9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-79.985,62</w:t>
            </w:r>
          </w:p>
        </w:tc>
      </w:tr>
      <w:tr w:rsidR="007E4195" w:rsidRPr="007E4195" w14:paraId="52AEB69C" w14:textId="77777777" w:rsidTr="00D156B3">
        <w:trPr>
          <w:trHeight w:val="288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32466929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Komunalna naknada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523D2455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412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0EA7B3F0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1.203,04</w:t>
            </w:r>
          </w:p>
        </w:tc>
      </w:tr>
      <w:tr w:rsidR="007E4195" w:rsidRPr="007E4195" w14:paraId="1A2646D8" w14:textId="77777777" w:rsidTr="00D156B3">
        <w:trPr>
          <w:trHeight w:val="288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13A04FE6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Grobna naknada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0825DA23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413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2F2E314E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10.290,53</w:t>
            </w:r>
          </w:p>
        </w:tc>
      </w:tr>
      <w:tr w:rsidR="007E4195" w:rsidRPr="007E4195" w14:paraId="75DD2EFE" w14:textId="77777777" w:rsidTr="00D156B3">
        <w:trPr>
          <w:trHeight w:val="288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49788736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Šumski doprinos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2FE80C0B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414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7422CB46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102.715,61</w:t>
            </w:r>
          </w:p>
        </w:tc>
      </w:tr>
      <w:tr w:rsidR="007E4195" w:rsidRPr="007E4195" w14:paraId="2DD199E5" w14:textId="77777777" w:rsidTr="00D156B3">
        <w:trPr>
          <w:trHeight w:val="288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4160BC23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lastRenderedPageBreak/>
              <w:t>Komunalni doprinos / legalizacija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371E59EA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415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226C3FA0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63.784,38</w:t>
            </w:r>
          </w:p>
        </w:tc>
      </w:tr>
      <w:tr w:rsidR="007E4195" w:rsidRPr="007E4195" w14:paraId="5FC1A42E" w14:textId="77777777" w:rsidTr="00D156B3">
        <w:trPr>
          <w:trHeight w:val="288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5D09A594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Vodni doprinos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5622123B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416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742237C0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320,00</w:t>
            </w:r>
          </w:p>
        </w:tc>
      </w:tr>
      <w:tr w:rsidR="007E4195" w:rsidRPr="007E4195" w14:paraId="4CAE4469" w14:textId="77777777" w:rsidTr="00D156B3">
        <w:trPr>
          <w:trHeight w:val="288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22C4540D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Koncesije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60D93A4E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417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089EBC66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11.219,62</w:t>
            </w:r>
          </w:p>
        </w:tc>
      </w:tr>
      <w:tr w:rsidR="007E4195" w:rsidRPr="007E4195" w14:paraId="023DF870" w14:textId="77777777" w:rsidTr="00D156B3">
        <w:trPr>
          <w:trHeight w:val="288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54834231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Zakupi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4A8F27AB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418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70F1AB1A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306.821,10</w:t>
            </w:r>
          </w:p>
        </w:tc>
      </w:tr>
      <w:tr w:rsidR="007E4195" w:rsidRPr="007E4195" w14:paraId="2B9E3B60" w14:textId="77777777" w:rsidTr="00D156B3">
        <w:trPr>
          <w:trHeight w:val="288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1E709B0F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Prihodi za posebne namjene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60F95508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420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584008CB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12.707,44</w:t>
            </w:r>
          </w:p>
        </w:tc>
      </w:tr>
      <w:tr w:rsidR="007E4195" w:rsidRPr="007E4195" w14:paraId="322C8BED" w14:textId="77777777" w:rsidTr="00D156B3">
        <w:trPr>
          <w:trHeight w:val="288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70588D5E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Tekuće pomoći iz državnog proračuna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10343188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511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3D5CF4EA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409.142,79</w:t>
            </w:r>
          </w:p>
        </w:tc>
      </w:tr>
      <w:tr w:rsidR="007E4195" w:rsidRPr="007E4195" w14:paraId="21532D36" w14:textId="77777777" w:rsidTr="00D156B3">
        <w:trPr>
          <w:trHeight w:val="288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7200D18B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Tekuće pomoći iz državnog proračuna EU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2473C885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512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08E05616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8.056,66</w:t>
            </w:r>
          </w:p>
        </w:tc>
      </w:tr>
      <w:tr w:rsidR="007E4195" w:rsidRPr="007E4195" w14:paraId="5FAE3698" w14:textId="77777777" w:rsidTr="00D156B3">
        <w:trPr>
          <w:trHeight w:val="288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0EFA3255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Tekuće pomoći iz županijskog proračuna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2F69A5D2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513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030B32F3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3.375,00</w:t>
            </w:r>
          </w:p>
        </w:tc>
      </w:tr>
      <w:tr w:rsidR="007E4195" w:rsidRPr="007E4195" w14:paraId="1DABDF33" w14:textId="77777777" w:rsidTr="00D156B3">
        <w:trPr>
          <w:trHeight w:val="288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39714667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Kapitalne pomoći iz državnog proračuna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49A6BE73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515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1CE5243C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92.062,97</w:t>
            </w:r>
          </w:p>
        </w:tc>
      </w:tr>
      <w:tr w:rsidR="007E4195" w:rsidRPr="007E4195" w14:paraId="47129C85" w14:textId="77777777" w:rsidTr="00D156B3">
        <w:trPr>
          <w:trHeight w:val="540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659E735A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Kapitalne pomoći iz državnog proračuna EU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0ABC3D02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516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727D2C1F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246.320,26</w:t>
            </w:r>
          </w:p>
        </w:tc>
      </w:tr>
      <w:tr w:rsidR="007E4195" w:rsidRPr="007E4195" w14:paraId="05B5CBB4" w14:textId="77777777" w:rsidTr="00D156B3">
        <w:trPr>
          <w:trHeight w:val="540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300B6C84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Tekuće pomoći od izvanproračunskih korisnika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414EC165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517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055E1770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478,67</w:t>
            </w:r>
          </w:p>
        </w:tc>
      </w:tr>
      <w:tr w:rsidR="007E4195" w:rsidRPr="007E4195" w14:paraId="677A2687" w14:textId="77777777" w:rsidTr="00D156B3">
        <w:trPr>
          <w:trHeight w:val="804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2A546BB8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Tekuće pomoći iz državnog proračuna proračunskim korisnicima proračuna JLP(R)S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03B53595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518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59D55065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20.209,47</w:t>
            </w:r>
          </w:p>
        </w:tc>
      </w:tr>
      <w:tr w:rsidR="007E4195" w:rsidRPr="007E4195" w14:paraId="47072EC5" w14:textId="77777777" w:rsidTr="00D156B3">
        <w:trPr>
          <w:trHeight w:val="540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54250233" w14:textId="4043D809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Tekuće pomoći i</w:t>
            </w:r>
            <w:r w:rsidR="00D76643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 xml:space="preserve">z </w:t>
            </w: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državnog proračuna-fiskalna održivost dječjih vrtića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2AD253B8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5111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61E2709D" w14:textId="43FE99B5" w:rsidR="007E4195" w:rsidRPr="007E4195" w:rsidRDefault="00D76643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31.558,37</w:t>
            </w:r>
          </w:p>
        </w:tc>
      </w:tr>
      <w:tr w:rsidR="007E4195" w:rsidRPr="007E4195" w14:paraId="5592E1CD" w14:textId="77777777" w:rsidTr="00D156B3">
        <w:trPr>
          <w:trHeight w:val="288"/>
        </w:trPr>
        <w:tc>
          <w:tcPr>
            <w:tcW w:w="6057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noWrap/>
            <w:vAlign w:val="bottom"/>
            <w:hideMark/>
          </w:tcPr>
          <w:p w14:paraId="799A1F71" w14:textId="77777777" w:rsidR="007E4195" w:rsidRPr="007E4195" w:rsidRDefault="007E4195" w:rsidP="00DB22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UKUPNO: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noWrap/>
            <w:vAlign w:val="bottom"/>
            <w:hideMark/>
          </w:tcPr>
          <w:p w14:paraId="28B53720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 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noWrap/>
            <w:vAlign w:val="bottom"/>
            <w:hideMark/>
          </w:tcPr>
          <w:p w14:paraId="4B1090E1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2.326.126,94</w:t>
            </w:r>
          </w:p>
        </w:tc>
      </w:tr>
    </w:tbl>
    <w:p w14:paraId="2FD33641" w14:textId="77777777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p w14:paraId="20259106" w14:textId="42DB410C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Manjak nefinancijske imovine na računu 92222 u iznosu od </w:t>
      </w:r>
      <w:r w:rsidR="007E4195">
        <w:rPr>
          <w:rFonts w:ascii="Times New Roman" w:eastAsia="Times New Roman" w:hAnsi="Times New Roman" w:cs="Times New Roman"/>
          <w:bCs/>
          <w:lang w:eastAsia="hr-HR"/>
        </w:rPr>
        <w:t>2.766.660,21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 EUR po izvorima financiranja sastoji se od:</w:t>
      </w:r>
    </w:p>
    <w:p w14:paraId="5C395796" w14:textId="77777777" w:rsidR="00637656" w:rsidRPr="00637656" w:rsidRDefault="00637656" w:rsidP="00637656">
      <w:pPr>
        <w:spacing w:after="0" w:line="240" w:lineRule="auto"/>
        <w:rPr>
          <w:rFonts w:ascii="Times New Roman" w:eastAsia="Times New Roman" w:hAnsi="Times New Roman" w:cs="Times New Roman"/>
          <w:bCs/>
          <w:lang w:eastAsia="hr-HR"/>
        </w:rPr>
      </w:pPr>
    </w:p>
    <w:tbl>
      <w:tblPr>
        <w:tblW w:w="9229" w:type="dxa"/>
        <w:tblInd w:w="-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11"/>
        <w:gridCol w:w="672"/>
        <w:gridCol w:w="2446"/>
      </w:tblGrid>
      <w:tr w:rsidR="007E4195" w:rsidRPr="007E4195" w14:paraId="0BF17A55" w14:textId="77777777" w:rsidTr="00DB22D3">
        <w:trPr>
          <w:trHeight w:val="288"/>
        </w:trPr>
        <w:tc>
          <w:tcPr>
            <w:tcW w:w="6111" w:type="dxa"/>
            <w:shd w:val="clear" w:color="auto" w:fill="F2F2F2" w:themeFill="background1" w:themeFillShade="F2"/>
            <w:noWrap/>
            <w:vAlign w:val="bottom"/>
            <w:hideMark/>
          </w:tcPr>
          <w:p w14:paraId="32E066F4" w14:textId="77777777" w:rsidR="007E4195" w:rsidRPr="007E4195" w:rsidRDefault="007E4195" w:rsidP="007E4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Naziv izvora financiranja</w:t>
            </w:r>
          </w:p>
        </w:tc>
        <w:tc>
          <w:tcPr>
            <w:tcW w:w="672" w:type="dxa"/>
            <w:shd w:val="clear" w:color="auto" w:fill="F2F2F2" w:themeFill="background1" w:themeFillShade="F2"/>
            <w:noWrap/>
            <w:vAlign w:val="bottom"/>
            <w:hideMark/>
          </w:tcPr>
          <w:p w14:paraId="65DA655F" w14:textId="77777777" w:rsidR="007E4195" w:rsidRPr="007E4195" w:rsidRDefault="007E4195" w:rsidP="007E4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Izvor</w:t>
            </w:r>
          </w:p>
        </w:tc>
        <w:tc>
          <w:tcPr>
            <w:tcW w:w="2446" w:type="dxa"/>
            <w:shd w:val="clear" w:color="auto" w:fill="F2F2F2" w:themeFill="background1" w:themeFillShade="F2"/>
            <w:noWrap/>
            <w:vAlign w:val="bottom"/>
            <w:hideMark/>
          </w:tcPr>
          <w:p w14:paraId="066FD956" w14:textId="77777777" w:rsidR="007E4195" w:rsidRPr="007E4195" w:rsidRDefault="007E4195" w:rsidP="007E4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Iznos (EUR)</w:t>
            </w:r>
          </w:p>
        </w:tc>
      </w:tr>
      <w:tr w:rsidR="007E4195" w:rsidRPr="007E4195" w14:paraId="6D7DCDB8" w14:textId="77777777" w:rsidTr="00754E8C">
        <w:trPr>
          <w:trHeight w:val="288"/>
        </w:trPr>
        <w:tc>
          <w:tcPr>
            <w:tcW w:w="6111" w:type="dxa"/>
            <w:vAlign w:val="bottom"/>
            <w:hideMark/>
          </w:tcPr>
          <w:p w14:paraId="4BECC51B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Opći prihodi i primici</w:t>
            </w:r>
          </w:p>
        </w:tc>
        <w:tc>
          <w:tcPr>
            <w:tcW w:w="672" w:type="dxa"/>
            <w:vAlign w:val="bottom"/>
            <w:hideMark/>
          </w:tcPr>
          <w:p w14:paraId="55526B55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110</w:t>
            </w:r>
          </w:p>
        </w:tc>
        <w:tc>
          <w:tcPr>
            <w:tcW w:w="2446" w:type="dxa"/>
            <w:vAlign w:val="bottom"/>
            <w:hideMark/>
          </w:tcPr>
          <w:p w14:paraId="55EC8381" w14:textId="14C67665" w:rsidR="007E4195" w:rsidRPr="007E4195" w:rsidRDefault="00754E8C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-2.206.204,47</w:t>
            </w:r>
          </w:p>
        </w:tc>
      </w:tr>
      <w:tr w:rsidR="007E4195" w:rsidRPr="007E4195" w14:paraId="694C236F" w14:textId="77777777" w:rsidTr="00754E8C">
        <w:trPr>
          <w:trHeight w:val="288"/>
        </w:trPr>
        <w:tc>
          <w:tcPr>
            <w:tcW w:w="6111" w:type="dxa"/>
            <w:vAlign w:val="bottom"/>
            <w:hideMark/>
          </w:tcPr>
          <w:p w14:paraId="7902AD8F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Grobna naknada</w:t>
            </w:r>
          </w:p>
        </w:tc>
        <w:tc>
          <w:tcPr>
            <w:tcW w:w="672" w:type="dxa"/>
            <w:vAlign w:val="bottom"/>
            <w:hideMark/>
          </w:tcPr>
          <w:p w14:paraId="76C93D8F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413</w:t>
            </w:r>
          </w:p>
        </w:tc>
        <w:tc>
          <w:tcPr>
            <w:tcW w:w="2446" w:type="dxa"/>
            <w:vAlign w:val="bottom"/>
            <w:hideMark/>
          </w:tcPr>
          <w:p w14:paraId="214B8578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-5.688,66</w:t>
            </w:r>
          </w:p>
        </w:tc>
      </w:tr>
      <w:tr w:rsidR="007E4195" w:rsidRPr="007E4195" w14:paraId="1F34B190" w14:textId="77777777" w:rsidTr="00754E8C">
        <w:trPr>
          <w:trHeight w:val="288"/>
        </w:trPr>
        <w:tc>
          <w:tcPr>
            <w:tcW w:w="6111" w:type="dxa"/>
            <w:vAlign w:val="bottom"/>
            <w:hideMark/>
          </w:tcPr>
          <w:p w14:paraId="28F8472C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Šumski doprinos</w:t>
            </w:r>
          </w:p>
        </w:tc>
        <w:tc>
          <w:tcPr>
            <w:tcW w:w="672" w:type="dxa"/>
            <w:vAlign w:val="bottom"/>
            <w:hideMark/>
          </w:tcPr>
          <w:p w14:paraId="57CF2166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414</w:t>
            </w:r>
          </w:p>
        </w:tc>
        <w:tc>
          <w:tcPr>
            <w:tcW w:w="2446" w:type="dxa"/>
            <w:vAlign w:val="bottom"/>
            <w:hideMark/>
          </w:tcPr>
          <w:p w14:paraId="40412BA8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-18.016,34</w:t>
            </w:r>
          </w:p>
        </w:tc>
      </w:tr>
      <w:tr w:rsidR="007E4195" w:rsidRPr="007E4195" w14:paraId="666FB051" w14:textId="77777777" w:rsidTr="00754E8C">
        <w:trPr>
          <w:trHeight w:val="288"/>
        </w:trPr>
        <w:tc>
          <w:tcPr>
            <w:tcW w:w="6111" w:type="dxa"/>
            <w:vAlign w:val="bottom"/>
            <w:hideMark/>
          </w:tcPr>
          <w:p w14:paraId="438C9982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Komunalni doprinos / legalizacija</w:t>
            </w:r>
          </w:p>
        </w:tc>
        <w:tc>
          <w:tcPr>
            <w:tcW w:w="672" w:type="dxa"/>
            <w:vAlign w:val="bottom"/>
            <w:hideMark/>
          </w:tcPr>
          <w:p w14:paraId="03E9F2E9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415</w:t>
            </w:r>
          </w:p>
        </w:tc>
        <w:tc>
          <w:tcPr>
            <w:tcW w:w="2446" w:type="dxa"/>
            <w:vAlign w:val="bottom"/>
            <w:hideMark/>
          </w:tcPr>
          <w:p w14:paraId="41189096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-22.650,89</w:t>
            </w:r>
          </w:p>
        </w:tc>
      </w:tr>
      <w:tr w:rsidR="007E4195" w:rsidRPr="007E4195" w14:paraId="7AED063C" w14:textId="77777777" w:rsidTr="00754E8C">
        <w:trPr>
          <w:trHeight w:val="288"/>
        </w:trPr>
        <w:tc>
          <w:tcPr>
            <w:tcW w:w="6111" w:type="dxa"/>
            <w:vAlign w:val="bottom"/>
            <w:hideMark/>
          </w:tcPr>
          <w:p w14:paraId="28993665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Zakupi</w:t>
            </w:r>
          </w:p>
        </w:tc>
        <w:tc>
          <w:tcPr>
            <w:tcW w:w="672" w:type="dxa"/>
            <w:vAlign w:val="bottom"/>
            <w:hideMark/>
          </w:tcPr>
          <w:p w14:paraId="18C88434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418</w:t>
            </w:r>
          </w:p>
        </w:tc>
        <w:tc>
          <w:tcPr>
            <w:tcW w:w="2446" w:type="dxa"/>
            <w:vAlign w:val="bottom"/>
            <w:hideMark/>
          </w:tcPr>
          <w:p w14:paraId="5F848B9E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-221.111,73</w:t>
            </w:r>
          </w:p>
        </w:tc>
      </w:tr>
      <w:tr w:rsidR="007E4195" w:rsidRPr="007E4195" w14:paraId="5408A526" w14:textId="77777777" w:rsidTr="00754E8C">
        <w:trPr>
          <w:trHeight w:val="288"/>
        </w:trPr>
        <w:tc>
          <w:tcPr>
            <w:tcW w:w="6111" w:type="dxa"/>
            <w:vAlign w:val="bottom"/>
            <w:hideMark/>
          </w:tcPr>
          <w:p w14:paraId="721523D4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Prihodi za posebne namjene</w:t>
            </w:r>
          </w:p>
        </w:tc>
        <w:tc>
          <w:tcPr>
            <w:tcW w:w="672" w:type="dxa"/>
            <w:vAlign w:val="bottom"/>
            <w:hideMark/>
          </w:tcPr>
          <w:p w14:paraId="300C7BEB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420</w:t>
            </w:r>
          </w:p>
        </w:tc>
        <w:tc>
          <w:tcPr>
            <w:tcW w:w="2446" w:type="dxa"/>
            <w:vAlign w:val="bottom"/>
            <w:hideMark/>
          </w:tcPr>
          <w:p w14:paraId="69FAC29B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-6.647,65</w:t>
            </w:r>
          </w:p>
        </w:tc>
      </w:tr>
      <w:tr w:rsidR="007E4195" w:rsidRPr="007E4195" w14:paraId="0723EC02" w14:textId="77777777" w:rsidTr="00754E8C">
        <w:trPr>
          <w:trHeight w:val="288"/>
        </w:trPr>
        <w:tc>
          <w:tcPr>
            <w:tcW w:w="6111" w:type="dxa"/>
            <w:vAlign w:val="bottom"/>
            <w:hideMark/>
          </w:tcPr>
          <w:p w14:paraId="6AB491C5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Tekuće pomoći iz državnog proračuna</w:t>
            </w:r>
          </w:p>
        </w:tc>
        <w:tc>
          <w:tcPr>
            <w:tcW w:w="672" w:type="dxa"/>
            <w:vAlign w:val="bottom"/>
            <w:hideMark/>
          </w:tcPr>
          <w:p w14:paraId="2C493325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511</w:t>
            </w:r>
          </w:p>
        </w:tc>
        <w:tc>
          <w:tcPr>
            <w:tcW w:w="2446" w:type="dxa"/>
            <w:vAlign w:val="bottom"/>
            <w:hideMark/>
          </w:tcPr>
          <w:p w14:paraId="0F3BE098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-158.385,83</w:t>
            </w:r>
          </w:p>
        </w:tc>
      </w:tr>
      <w:tr w:rsidR="007E4195" w:rsidRPr="007E4195" w14:paraId="7D33D79E" w14:textId="77777777" w:rsidTr="00754E8C">
        <w:trPr>
          <w:trHeight w:val="288"/>
        </w:trPr>
        <w:tc>
          <w:tcPr>
            <w:tcW w:w="6111" w:type="dxa"/>
            <w:vAlign w:val="bottom"/>
            <w:hideMark/>
          </w:tcPr>
          <w:p w14:paraId="5CF54F69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Kapitalne pomoći iz državnog proračuna</w:t>
            </w:r>
          </w:p>
        </w:tc>
        <w:tc>
          <w:tcPr>
            <w:tcW w:w="672" w:type="dxa"/>
            <w:vAlign w:val="bottom"/>
            <w:hideMark/>
          </w:tcPr>
          <w:p w14:paraId="49F44443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515</w:t>
            </w:r>
          </w:p>
        </w:tc>
        <w:tc>
          <w:tcPr>
            <w:tcW w:w="2446" w:type="dxa"/>
            <w:vAlign w:val="bottom"/>
            <w:hideMark/>
          </w:tcPr>
          <w:p w14:paraId="3AEBA55E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-93.199,46</w:t>
            </w:r>
          </w:p>
        </w:tc>
      </w:tr>
      <w:tr w:rsidR="007E4195" w:rsidRPr="007E4195" w14:paraId="3F120904" w14:textId="77777777" w:rsidTr="00754E8C">
        <w:trPr>
          <w:trHeight w:val="540"/>
        </w:trPr>
        <w:tc>
          <w:tcPr>
            <w:tcW w:w="6111" w:type="dxa"/>
            <w:vAlign w:val="bottom"/>
            <w:hideMark/>
          </w:tcPr>
          <w:p w14:paraId="48E3CBBF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Kapitalne pomoći iz državnog proračuna EU</w:t>
            </w:r>
          </w:p>
        </w:tc>
        <w:tc>
          <w:tcPr>
            <w:tcW w:w="672" w:type="dxa"/>
            <w:vAlign w:val="bottom"/>
            <w:hideMark/>
          </w:tcPr>
          <w:p w14:paraId="660C4842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516</w:t>
            </w:r>
          </w:p>
        </w:tc>
        <w:tc>
          <w:tcPr>
            <w:tcW w:w="2446" w:type="dxa"/>
            <w:vAlign w:val="bottom"/>
            <w:hideMark/>
          </w:tcPr>
          <w:p w14:paraId="003CFF12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-1.659,16</w:t>
            </w:r>
          </w:p>
        </w:tc>
      </w:tr>
      <w:tr w:rsidR="007E4195" w:rsidRPr="007E4195" w14:paraId="16FDB1F9" w14:textId="77777777" w:rsidTr="00754E8C">
        <w:trPr>
          <w:trHeight w:val="804"/>
        </w:trPr>
        <w:tc>
          <w:tcPr>
            <w:tcW w:w="6111" w:type="dxa"/>
            <w:vAlign w:val="bottom"/>
            <w:hideMark/>
          </w:tcPr>
          <w:p w14:paraId="31F0B021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Tekuće pomoći iz državnog proračuna proračunskim korisnicima proračuna JLP(R)S</w:t>
            </w:r>
          </w:p>
        </w:tc>
        <w:tc>
          <w:tcPr>
            <w:tcW w:w="672" w:type="dxa"/>
            <w:vAlign w:val="bottom"/>
            <w:hideMark/>
          </w:tcPr>
          <w:p w14:paraId="79A1A366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518</w:t>
            </w:r>
          </w:p>
        </w:tc>
        <w:tc>
          <w:tcPr>
            <w:tcW w:w="2446" w:type="dxa"/>
            <w:vAlign w:val="bottom"/>
            <w:hideMark/>
          </w:tcPr>
          <w:p w14:paraId="49066FD9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-20.209,50</w:t>
            </w:r>
          </w:p>
        </w:tc>
      </w:tr>
      <w:tr w:rsidR="007E4195" w:rsidRPr="007E4195" w14:paraId="6BC038C9" w14:textId="77777777" w:rsidTr="00754E8C">
        <w:trPr>
          <w:trHeight w:val="540"/>
        </w:trPr>
        <w:tc>
          <w:tcPr>
            <w:tcW w:w="6111" w:type="dxa"/>
            <w:vAlign w:val="bottom"/>
            <w:hideMark/>
          </w:tcPr>
          <w:p w14:paraId="0534CCDE" w14:textId="132456B6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Tekuće pomoći iz</w:t>
            </w:r>
            <w:r w:rsidR="00D76643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 xml:space="preserve"> </w:t>
            </w: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državnog proračuna-fiskalna održivost dječjih vrtića</w:t>
            </w:r>
          </w:p>
        </w:tc>
        <w:tc>
          <w:tcPr>
            <w:tcW w:w="672" w:type="dxa"/>
            <w:vAlign w:val="bottom"/>
            <w:hideMark/>
          </w:tcPr>
          <w:p w14:paraId="55A422A9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5111</w:t>
            </w:r>
          </w:p>
        </w:tc>
        <w:tc>
          <w:tcPr>
            <w:tcW w:w="2446" w:type="dxa"/>
            <w:vAlign w:val="bottom"/>
            <w:hideMark/>
          </w:tcPr>
          <w:p w14:paraId="14D28836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-33.929,92</w:t>
            </w:r>
          </w:p>
        </w:tc>
      </w:tr>
      <w:tr w:rsidR="007E4195" w:rsidRPr="007E4195" w14:paraId="7019711D" w14:textId="77777777" w:rsidTr="00754E8C">
        <w:trPr>
          <w:trHeight w:val="288"/>
        </w:trPr>
        <w:tc>
          <w:tcPr>
            <w:tcW w:w="6111" w:type="dxa"/>
            <w:vAlign w:val="bottom"/>
            <w:hideMark/>
          </w:tcPr>
          <w:p w14:paraId="484F6790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Prihodi od prodaje nefinancijske imovine</w:t>
            </w:r>
          </w:p>
        </w:tc>
        <w:tc>
          <w:tcPr>
            <w:tcW w:w="672" w:type="dxa"/>
            <w:vAlign w:val="bottom"/>
            <w:hideMark/>
          </w:tcPr>
          <w:p w14:paraId="2944D28F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710</w:t>
            </w:r>
          </w:p>
        </w:tc>
        <w:tc>
          <w:tcPr>
            <w:tcW w:w="2446" w:type="dxa"/>
            <w:vAlign w:val="bottom"/>
            <w:hideMark/>
          </w:tcPr>
          <w:p w14:paraId="504E8A38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21.043,40</w:t>
            </w:r>
          </w:p>
        </w:tc>
      </w:tr>
      <w:tr w:rsidR="007E4195" w:rsidRPr="007E4195" w14:paraId="3A1CDF76" w14:textId="77777777" w:rsidTr="00754E8C">
        <w:trPr>
          <w:trHeight w:val="288"/>
        </w:trPr>
        <w:tc>
          <w:tcPr>
            <w:tcW w:w="6111" w:type="dxa"/>
            <w:noWrap/>
            <w:vAlign w:val="bottom"/>
            <w:hideMark/>
          </w:tcPr>
          <w:p w14:paraId="1B155F85" w14:textId="77777777" w:rsidR="007E4195" w:rsidRPr="007E4195" w:rsidRDefault="007E4195" w:rsidP="00DB22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UKUPNO:</w:t>
            </w:r>
          </w:p>
        </w:tc>
        <w:tc>
          <w:tcPr>
            <w:tcW w:w="672" w:type="dxa"/>
            <w:noWrap/>
            <w:vAlign w:val="bottom"/>
            <w:hideMark/>
          </w:tcPr>
          <w:p w14:paraId="1DFE4012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 </w:t>
            </w:r>
          </w:p>
        </w:tc>
        <w:tc>
          <w:tcPr>
            <w:tcW w:w="2446" w:type="dxa"/>
            <w:noWrap/>
            <w:vAlign w:val="bottom"/>
            <w:hideMark/>
          </w:tcPr>
          <w:p w14:paraId="3DECA258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-2.766.660,21</w:t>
            </w:r>
          </w:p>
        </w:tc>
      </w:tr>
    </w:tbl>
    <w:p w14:paraId="5C90ACA8" w14:textId="77777777" w:rsidR="00637656" w:rsidRPr="00637656" w:rsidRDefault="00637656" w:rsidP="00637656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</w:p>
    <w:p w14:paraId="02ABCC8F" w14:textId="36871E6C" w:rsidR="007E4195" w:rsidRDefault="007E4195" w:rsidP="007E419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Utvrđeni višak </w:t>
      </w:r>
      <w:r>
        <w:rPr>
          <w:rFonts w:ascii="Times New Roman" w:eastAsia="Times New Roman" w:hAnsi="Times New Roman" w:cs="Times New Roman"/>
          <w:bCs/>
          <w:lang w:eastAsia="hr-HR"/>
        </w:rPr>
        <w:t>primitaka od financijske imovine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 na računu 9221</w:t>
      </w:r>
      <w:r>
        <w:rPr>
          <w:rFonts w:ascii="Times New Roman" w:eastAsia="Times New Roman" w:hAnsi="Times New Roman" w:cs="Times New Roman"/>
          <w:bCs/>
          <w:lang w:eastAsia="hr-HR"/>
        </w:rPr>
        <w:t>3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 u iznosu od </w:t>
      </w:r>
      <w:r>
        <w:rPr>
          <w:rFonts w:ascii="Times New Roman" w:eastAsia="Times New Roman" w:hAnsi="Times New Roman" w:cs="Times New Roman"/>
          <w:bCs/>
          <w:lang w:eastAsia="hr-HR"/>
        </w:rPr>
        <w:t>236.504,55</w:t>
      </w:r>
      <w:r w:rsidRPr="00637656">
        <w:rPr>
          <w:rFonts w:ascii="Times New Roman" w:hAnsi="Times New Roman" w:cs="Times New Roman"/>
          <w:color w:val="000000"/>
        </w:rPr>
        <w:t xml:space="preserve"> 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EUR</w:t>
      </w:r>
      <w:r w:rsidR="000D35BD" w:rsidRPr="000D35BD">
        <w:t xml:space="preserve"> 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iskazan prema izvorima financiranja je slijedeći:</w:t>
      </w:r>
    </w:p>
    <w:p w14:paraId="0F07BC89" w14:textId="77777777" w:rsidR="007E4195" w:rsidRDefault="007E4195" w:rsidP="007E4195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</w:p>
    <w:tbl>
      <w:tblPr>
        <w:tblW w:w="9334" w:type="dxa"/>
        <w:tblInd w:w="-20" w:type="dxa"/>
        <w:tblLook w:val="04A0" w:firstRow="1" w:lastRow="0" w:firstColumn="1" w:lastColumn="0" w:noHBand="0" w:noVBand="1"/>
      </w:tblPr>
      <w:tblGrid>
        <w:gridCol w:w="6111"/>
        <w:gridCol w:w="672"/>
        <w:gridCol w:w="2551"/>
      </w:tblGrid>
      <w:tr w:rsidR="007E4195" w:rsidRPr="007E4195" w14:paraId="6CEADE1F" w14:textId="77777777" w:rsidTr="00DB22D3">
        <w:trPr>
          <w:trHeight w:val="288"/>
        </w:trPr>
        <w:tc>
          <w:tcPr>
            <w:tcW w:w="6111" w:type="dxa"/>
            <w:tcBorders>
              <w:top w:val="single" w:sz="4" w:space="0" w:color="0D0D0D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DE6042D" w14:textId="77777777" w:rsidR="007E4195" w:rsidRPr="007E4195" w:rsidRDefault="007E4195" w:rsidP="007E4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Naziv izvora financiranja</w:t>
            </w:r>
          </w:p>
        </w:tc>
        <w:tc>
          <w:tcPr>
            <w:tcW w:w="672" w:type="dxa"/>
            <w:tcBorders>
              <w:top w:val="single" w:sz="4" w:space="0" w:color="0D0D0D"/>
              <w:left w:val="nil"/>
              <w:bottom w:val="single" w:sz="4" w:space="0" w:color="0D0D0D"/>
              <w:right w:val="single" w:sz="4" w:space="0" w:color="0D0D0D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C3B11E2" w14:textId="77777777" w:rsidR="007E4195" w:rsidRPr="007E4195" w:rsidRDefault="007E4195" w:rsidP="007E4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Izvor</w:t>
            </w:r>
          </w:p>
        </w:tc>
        <w:tc>
          <w:tcPr>
            <w:tcW w:w="2551" w:type="dxa"/>
            <w:tcBorders>
              <w:top w:val="single" w:sz="4" w:space="0" w:color="0D0D0D"/>
              <w:left w:val="nil"/>
              <w:bottom w:val="single" w:sz="4" w:space="0" w:color="0D0D0D"/>
              <w:right w:val="single" w:sz="4" w:space="0" w:color="0D0D0D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129D55A" w14:textId="77777777" w:rsidR="007E4195" w:rsidRPr="007E4195" w:rsidRDefault="007E4195" w:rsidP="007E4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Iznos (EUR)</w:t>
            </w:r>
          </w:p>
        </w:tc>
      </w:tr>
      <w:tr w:rsidR="007E4195" w:rsidRPr="007E4195" w14:paraId="723B2D77" w14:textId="77777777" w:rsidTr="00754E8C">
        <w:trPr>
          <w:trHeight w:val="288"/>
        </w:trPr>
        <w:tc>
          <w:tcPr>
            <w:tcW w:w="6111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4FD51298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Opći prihodi i primici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3C37315A" w14:textId="77777777" w:rsidR="007E4195" w:rsidRPr="007E4195" w:rsidRDefault="007E4195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standardContextual"/>
              </w:rPr>
              <w:t>110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vAlign w:val="bottom"/>
            <w:hideMark/>
          </w:tcPr>
          <w:p w14:paraId="2C6D2542" w14:textId="7CB5FC01" w:rsidR="007E4195" w:rsidRPr="007E4195" w:rsidRDefault="00754E8C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236.504,55</w:t>
            </w:r>
          </w:p>
        </w:tc>
      </w:tr>
      <w:tr w:rsidR="007E4195" w:rsidRPr="007E4195" w14:paraId="15CC79D6" w14:textId="77777777" w:rsidTr="00754E8C">
        <w:trPr>
          <w:trHeight w:val="288"/>
        </w:trPr>
        <w:tc>
          <w:tcPr>
            <w:tcW w:w="6111" w:type="dxa"/>
            <w:tcBorders>
              <w:top w:val="nil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noWrap/>
            <w:vAlign w:val="bottom"/>
            <w:hideMark/>
          </w:tcPr>
          <w:p w14:paraId="634C1BEC" w14:textId="77777777" w:rsidR="007E4195" w:rsidRPr="007E4195" w:rsidRDefault="007E4195" w:rsidP="00DB22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UKUPNO: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noWrap/>
            <w:vAlign w:val="bottom"/>
            <w:hideMark/>
          </w:tcPr>
          <w:p w14:paraId="79D829F0" w14:textId="77777777" w:rsidR="007E4195" w:rsidRPr="007E4195" w:rsidRDefault="007E4195" w:rsidP="007E41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0D0D0D"/>
              <w:right w:val="single" w:sz="4" w:space="0" w:color="0D0D0D"/>
            </w:tcBorders>
            <w:noWrap/>
            <w:vAlign w:val="bottom"/>
            <w:hideMark/>
          </w:tcPr>
          <w:p w14:paraId="74CDCA08" w14:textId="77777777" w:rsidR="007E4195" w:rsidRPr="007E4195" w:rsidRDefault="007E4195" w:rsidP="007E41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</w:pPr>
            <w:r w:rsidRPr="007E41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r-HR"/>
                <w14:ligatures w14:val="standardContextual"/>
              </w:rPr>
              <w:t>236.504,55</w:t>
            </w:r>
          </w:p>
        </w:tc>
      </w:tr>
    </w:tbl>
    <w:p w14:paraId="1A02C411" w14:textId="77777777" w:rsidR="00E30027" w:rsidRDefault="00E30027" w:rsidP="007E4195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</w:p>
    <w:p w14:paraId="353C9BF9" w14:textId="35AA1453" w:rsidR="00637656" w:rsidRP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637656">
        <w:rPr>
          <w:rFonts w:ascii="Times New Roman" w:eastAsia="Times New Roman" w:hAnsi="Times New Roman" w:cs="Times New Roman"/>
          <w:b/>
          <w:lang w:eastAsia="hr-HR"/>
        </w:rPr>
        <w:lastRenderedPageBreak/>
        <w:t xml:space="preserve">Članak </w:t>
      </w:r>
      <w:r w:rsidR="00DB22D3">
        <w:rPr>
          <w:rFonts w:ascii="Times New Roman" w:eastAsia="Times New Roman" w:hAnsi="Times New Roman" w:cs="Times New Roman"/>
          <w:b/>
          <w:lang w:eastAsia="hr-HR"/>
        </w:rPr>
        <w:t>4</w:t>
      </w:r>
      <w:r w:rsidRPr="00637656">
        <w:rPr>
          <w:rFonts w:ascii="Times New Roman" w:eastAsia="Times New Roman" w:hAnsi="Times New Roman" w:cs="Times New Roman"/>
          <w:b/>
          <w:lang w:eastAsia="hr-HR"/>
        </w:rPr>
        <w:t>.</w:t>
      </w:r>
    </w:p>
    <w:p w14:paraId="71386B5B" w14:textId="77777777" w:rsidR="00637656" w:rsidRP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</w:p>
    <w:p w14:paraId="1C7B8257" w14:textId="6B7840B9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  <w:r w:rsidRPr="00DB22D3">
        <w:rPr>
          <w:rFonts w:ascii="Times New Roman" w:eastAsia="Times New Roman" w:hAnsi="Times New Roman" w:cs="Times New Roman"/>
          <w:bCs/>
          <w:lang w:eastAsia="hr-HR"/>
        </w:rPr>
        <w:t>Višak prihoda poslovanja</w:t>
      </w:r>
      <w:r w:rsidR="00754E8C" w:rsidRPr="00DB22D3">
        <w:rPr>
          <w:rFonts w:ascii="Times New Roman" w:eastAsia="Times New Roman" w:hAnsi="Times New Roman" w:cs="Times New Roman"/>
          <w:bCs/>
          <w:lang w:eastAsia="hr-HR"/>
        </w:rPr>
        <w:t xml:space="preserve"> i višak primitaka od financijske imovine</w:t>
      </w:r>
      <w:r w:rsidR="00FD1CC3" w:rsidRPr="00DB22D3">
        <w:rPr>
          <w:rFonts w:ascii="Times New Roman" w:eastAsia="Times New Roman" w:hAnsi="Times New Roman" w:cs="Times New Roman"/>
          <w:bCs/>
          <w:lang w:eastAsia="hr-HR"/>
        </w:rPr>
        <w:t xml:space="preserve"> djelomično će se</w:t>
      </w:r>
      <w:r w:rsidRPr="00DB22D3">
        <w:rPr>
          <w:rFonts w:ascii="Times New Roman" w:eastAsia="Times New Roman" w:hAnsi="Times New Roman" w:cs="Times New Roman"/>
          <w:bCs/>
          <w:lang w:eastAsia="hr-HR"/>
        </w:rPr>
        <w:t xml:space="preserve"> koristit</w:t>
      </w:r>
      <w:r w:rsidR="00FD1CC3" w:rsidRPr="00DB22D3">
        <w:rPr>
          <w:rFonts w:ascii="Times New Roman" w:eastAsia="Times New Roman" w:hAnsi="Times New Roman" w:cs="Times New Roman"/>
          <w:bCs/>
          <w:lang w:eastAsia="hr-HR"/>
        </w:rPr>
        <w:t>i</w:t>
      </w:r>
      <w:r w:rsidRPr="00DB22D3">
        <w:rPr>
          <w:rFonts w:ascii="Times New Roman" w:eastAsia="Times New Roman" w:hAnsi="Times New Roman" w:cs="Times New Roman"/>
          <w:bCs/>
          <w:lang w:eastAsia="hr-HR"/>
        </w:rPr>
        <w:t xml:space="preserve"> za pokriće manjka prihoda od nefinancijske imovine.</w:t>
      </w:r>
    </w:p>
    <w:p w14:paraId="4943F5E2" w14:textId="77777777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p w14:paraId="18CEBFD9" w14:textId="5C165D3F" w:rsidR="00E95CB1" w:rsidRDefault="00637656" w:rsidP="00E95C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  <w:r w:rsidRPr="00637656">
        <w:rPr>
          <w:rFonts w:ascii="Times New Roman" w:eastAsia="Times New Roman" w:hAnsi="Times New Roman" w:cs="Times New Roman"/>
          <w:bCs/>
          <w:lang w:eastAsia="hr-HR"/>
        </w:rPr>
        <w:t>3.1. Višak prihoda poslovanja iz općih prihoda i primitaka (11</w:t>
      </w:r>
      <w:r w:rsidR="00754E8C">
        <w:rPr>
          <w:rFonts w:ascii="Times New Roman" w:eastAsia="Times New Roman" w:hAnsi="Times New Roman" w:cs="Times New Roman"/>
          <w:bCs/>
          <w:lang w:eastAsia="hr-HR"/>
        </w:rPr>
        <w:t>0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)</w:t>
      </w:r>
      <w:r w:rsidR="00E95CB1">
        <w:rPr>
          <w:rFonts w:ascii="Times New Roman" w:eastAsia="Times New Roman" w:hAnsi="Times New Roman" w:cs="Times New Roman"/>
          <w:bCs/>
          <w:lang w:eastAsia="hr-HR"/>
        </w:rPr>
        <w:t xml:space="preserve"> koristit će se za pokriće </w:t>
      </w:r>
      <w:r w:rsidR="00E95CB1" w:rsidRPr="00637656">
        <w:rPr>
          <w:rFonts w:ascii="Times New Roman" w:eastAsia="Times New Roman" w:hAnsi="Times New Roman" w:cs="Times New Roman"/>
          <w:bCs/>
          <w:lang w:eastAsia="hr-HR"/>
        </w:rPr>
        <w:t>manjka prihoda</w:t>
      </w:r>
      <w:r w:rsidR="00E95CB1">
        <w:rPr>
          <w:rFonts w:ascii="Times New Roman" w:eastAsia="Times New Roman" w:hAnsi="Times New Roman" w:cs="Times New Roman"/>
          <w:bCs/>
          <w:lang w:eastAsia="hr-HR"/>
        </w:rPr>
        <w:t xml:space="preserve"> poslovanja iz izvora opći prihodi i primici DV „Roda Rušćica“ (1101) u iznosu od 222.255,29 EUR, </w:t>
      </w:r>
      <w:r w:rsidR="00D76643">
        <w:rPr>
          <w:rFonts w:ascii="Times New Roman" w:eastAsia="Times New Roman" w:hAnsi="Times New Roman" w:cs="Times New Roman"/>
          <w:bCs/>
          <w:lang w:eastAsia="hr-HR"/>
        </w:rPr>
        <w:t xml:space="preserve">za pokriće manjka od nefinancijske imovine u iznosu od 2.371,55 iz izvora 5111, te </w:t>
      </w:r>
      <w:r w:rsidR="00E95CB1">
        <w:rPr>
          <w:rFonts w:ascii="Times New Roman" w:eastAsia="Times New Roman" w:hAnsi="Times New Roman" w:cs="Times New Roman"/>
          <w:bCs/>
          <w:lang w:eastAsia="hr-HR"/>
        </w:rPr>
        <w:t xml:space="preserve">pokriće dijela manjka od nefinancijske imovine u iznosu </w:t>
      </w:r>
      <w:r w:rsidR="00E95CB1" w:rsidRPr="00DB22D3">
        <w:rPr>
          <w:rFonts w:ascii="Times New Roman" w:eastAsia="Times New Roman" w:hAnsi="Times New Roman" w:cs="Times New Roman"/>
          <w:bCs/>
          <w:lang w:eastAsia="hr-HR"/>
        </w:rPr>
        <w:t>od 1.08</w:t>
      </w:r>
      <w:r w:rsidR="00243126" w:rsidRPr="00DB22D3">
        <w:rPr>
          <w:rFonts w:ascii="Times New Roman" w:eastAsia="Times New Roman" w:hAnsi="Times New Roman" w:cs="Times New Roman"/>
          <w:bCs/>
          <w:lang w:eastAsia="hr-HR"/>
        </w:rPr>
        <w:t>3.475,</w:t>
      </w:r>
      <w:r w:rsidR="006C52BC" w:rsidRPr="00DB22D3">
        <w:rPr>
          <w:rFonts w:ascii="Times New Roman" w:eastAsia="Times New Roman" w:hAnsi="Times New Roman" w:cs="Times New Roman"/>
          <w:bCs/>
          <w:lang w:eastAsia="hr-HR"/>
        </w:rPr>
        <w:t>07</w:t>
      </w:r>
      <w:r w:rsidR="00E95CB1">
        <w:rPr>
          <w:rFonts w:ascii="Times New Roman" w:eastAsia="Times New Roman" w:hAnsi="Times New Roman" w:cs="Times New Roman"/>
          <w:bCs/>
          <w:lang w:eastAsia="hr-HR"/>
        </w:rPr>
        <w:t xml:space="preserve"> EUR, izvor opći prihod i primici</w:t>
      </w:r>
      <w:r w:rsidR="00D76643">
        <w:rPr>
          <w:rFonts w:ascii="Times New Roman" w:eastAsia="Times New Roman" w:hAnsi="Times New Roman" w:cs="Times New Roman"/>
          <w:bCs/>
          <w:lang w:eastAsia="hr-HR"/>
        </w:rPr>
        <w:t>.</w:t>
      </w:r>
    </w:p>
    <w:p w14:paraId="47E09486" w14:textId="77777777" w:rsidR="00E95CB1" w:rsidRPr="00637656" w:rsidRDefault="00E95CB1" w:rsidP="00E95CB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p w14:paraId="66E06F1C" w14:textId="0F04F84B" w:rsidR="00637656" w:rsidRDefault="00E95CB1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  <w:r>
        <w:rPr>
          <w:rFonts w:ascii="Times New Roman" w:eastAsia="Times New Roman" w:hAnsi="Times New Roman" w:cs="Times New Roman"/>
          <w:bCs/>
          <w:lang w:eastAsia="hr-HR"/>
        </w:rPr>
        <w:t xml:space="preserve"> 3.2. Višak primitaka od financijske imovine u iznosu od 236.504,55 EUR koristit će se za pokriće dijela manjka prihoda od nefinancijske imovine, izvor opći prihodi i primici.</w:t>
      </w:r>
    </w:p>
    <w:p w14:paraId="008A5B16" w14:textId="77777777" w:rsidR="00E95CB1" w:rsidRPr="00637656" w:rsidRDefault="00E95CB1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p w14:paraId="4B1373C4" w14:textId="4EFD59C9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  <w:r w:rsidRPr="00637656">
        <w:rPr>
          <w:rFonts w:ascii="Times New Roman" w:eastAsia="Times New Roman" w:hAnsi="Times New Roman" w:cs="Times New Roman"/>
          <w:bCs/>
          <w:lang w:eastAsia="hr-HR"/>
        </w:rPr>
        <w:t>3.</w:t>
      </w:r>
      <w:r w:rsidR="00DB22D3">
        <w:rPr>
          <w:rFonts w:ascii="Times New Roman" w:eastAsia="Times New Roman" w:hAnsi="Times New Roman" w:cs="Times New Roman"/>
          <w:bCs/>
          <w:lang w:eastAsia="hr-HR"/>
        </w:rPr>
        <w:t>3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. Višak prihoda poslovanja iz izvora prihodi za posebne namjene -</w:t>
      </w:r>
      <w:r w:rsidR="00E639F1">
        <w:rPr>
          <w:rFonts w:ascii="Times New Roman" w:eastAsia="Times New Roman" w:hAnsi="Times New Roman" w:cs="Times New Roman"/>
          <w:bCs/>
          <w:lang w:eastAsia="hr-HR"/>
        </w:rPr>
        <w:t xml:space="preserve"> </w:t>
      </w:r>
      <w:r w:rsidR="008860E5">
        <w:rPr>
          <w:rFonts w:ascii="Times New Roman" w:eastAsia="Times New Roman" w:hAnsi="Times New Roman" w:cs="Times New Roman"/>
          <w:bCs/>
          <w:lang w:eastAsia="hr-HR"/>
        </w:rPr>
        <w:t>g</w:t>
      </w:r>
      <w:r w:rsidR="00E639F1">
        <w:rPr>
          <w:rFonts w:ascii="Times New Roman" w:eastAsia="Times New Roman" w:hAnsi="Times New Roman" w:cs="Times New Roman"/>
          <w:bCs/>
          <w:lang w:eastAsia="hr-HR"/>
        </w:rPr>
        <w:t>rob</w:t>
      </w:r>
      <w:r w:rsidR="008860E5">
        <w:rPr>
          <w:rFonts w:ascii="Times New Roman" w:eastAsia="Times New Roman" w:hAnsi="Times New Roman" w:cs="Times New Roman"/>
          <w:bCs/>
          <w:lang w:eastAsia="hr-HR"/>
        </w:rPr>
        <w:t>na</w:t>
      </w:r>
      <w:r w:rsidR="00E639F1">
        <w:rPr>
          <w:rFonts w:ascii="Times New Roman" w:eastAsia="Times New Roman" w:hAnsi="Times New Roman" w:cs="Times New Roman"/>
          <w:bCs/>
          <w:lang w:eastAsia="hr-HR"/>
        </w:rPr>
        <w:t xml:space="preserve"> naknad</w:t>
      </w:r>
      <w:r w:rsidR="008860E5">
        <w:rPr>
          <w:rFonts w:ascii="Times New Roman" w:eastAsia="Times New Roman" w:hAnsi="Times New Roman" w:cs="Times New Roman"/>
          <w:bCs/>
          <w:lang w:eastAsia="hr-HR"/>
        </w:rPr>
        <w:t>a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 (4</w:t>
      </w:r>
      <w:r w:rsidR="00E639F1">
        <w:rPr>
          <w:rFonts w:ascii="Times New Roman" w:eastAsia="Times New Roman" w:hAnsi="Times New Roman" w:cs="Times New Roman"/>
          <w:bCs/>
          <w:lang w:eastAsia="hr-HR"/>
        </w:rPr>
        <w:t>13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) koristit će se za pokriće manjka prihoda od nefinancijske imovine u iznosu od </w:t>
      </w:r>
      <w:r w:rsidR="00E639F1">
        <w:rPr>
          <w:rFonts w:ascii="Times New Roman" w:eastAsia="Times New Roman" w:hAnsi="Times New Roman" w:cs="Times New Roman"/>
          <w:color w:val="000000"/>
          <w:lang w:eastAsia="hr-HR"/>
        </w:rPr>
        <w:t>5.688,66</w:t>
      </w:r>
      <w:r w:rsidRPr="00637656">
        <w:rPr>
          <w:rFonts w:ascii="Times New Roman" w:eastAsia="Times New Roman" w:hAnsi="Times New Roman" w:cs="Times New Roman"/>
          <w:color w:val="000000"/>
          <w:lang w:eastAsia="hr-HR"/>
        </w:rPr>
        <w:t xml:space="preserve"> 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EUR</w:t>
      </w:r>
      <w:r w:rsidR="00180128">
        <w:rPr>
          <w:rFonts w:ascii="Times New Roman" w:eastAsia="Times New Roman" w:hAnsi="Times New Roman" w:cs="Times New Roman"/>
          <w:bCs/>
          <w:lang w:eastAsia="hr-HR"/>
        </w:rPr>
        <w:t>, te pokriće manjka prihoda poslovanja iz izvora 411 (zakup zemljišta u vl. RH) u iznosu od 4.601,87 EUR.</w:t>
      </w:r>
    </w:p>
    <w:p w14:paraId="444D03F0" w14:textId="77777777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p w14:paraId="74D436D2" w14:textId="50E38679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  <w:r w:rsidRPr="00637656">
        <w:rPr>
          <w:rFonts w:ascii="Times New Roman" w:eastAsia="Times New Roman" w:hAnsi="Times New Roman" w:cs="Times New Roman"/>
          <w:bCs/>
          <w:lang w:eastAsia="hr-HR"/>
        </w:rPr>
        <w:t>3.</w:t>
      </w:r>
      <w:r w:rsidR="00DB22D3">
        <w:rPr>
          <w:rFonts w:ascii="Times New Roman" w:eastAsia="Times New Roman" w:hAnsi="Times New Roman" w:cs="Times New Roman"/>
          <w:bCs/>
          <w:lang w:eastAsia="hr-HR"/>
        </w:rPr>
        <w:t>4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. Višak prihoda poslovanja iz izvora prihodi za posebne namjene</w:t>
      </w:r>
      <w:r w:rsidR="00E639F1">
        <w:rPr>
          <w:rFonts w:ascii="Times New Roman" w:eastAsia="Times New Roman" w:hAnsi="Times New Roman" w:cs="Times New Roman"/>
          <w:bCs/>
          <w:lang w:eastAsia="hr-HR"/>
        </w:rPr>
        <w:t xml:space="preserve"> 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-</w:t>
      </w:r>
      <w:r w:rsidR="00E639F1">
        <w:rPr>
          <w:rFonts w:ascii="Times New Roman" w:eastAsia="Times New Roman" w:hAnsi="Times New Roman" w:cs="Times New Roman"/>
          <w:bCs/>
          <w:lang w:eastAsia="hr-HR"/>
        </w:rPr>
        <w:t xml:space="preserve"> </w:t>
      </w:r>
      <w:r w:rsidR="008860E5">
        <w:rPr>
          <w:rFonts w:ascii="Times New Roman" w:eastAsia="Times New Roman" w:hAnsi="Times New Roman" w:cs="Times New Roman"/>
          <w:bCs/>
          <w:lang w:eastAsia="hr-HR"/>
        </w:rPr>
        <w:t>š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umski doprinos (4</w:t>
      </w:r>
      <w:r w:rsidR="00E639F1">
        <w:rPr>
          <w:rFonts w:ascii="Times New Roman" w:eastAsia="Times New Roman" w:hAnsi="Times New Roman" w:cs="Times New Roman"/>
          <w:bCs/>
          <w:lang w:eastAsia="hr-HR"/>
        </w:rPr>
        <w:t>14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) koristit će se za pokriće manjka prihoda od nefinancijske imovine u iznosu od </w:t>
      </w:r>
      <w:r w:rsidR="00E639F1">
        <w:rPr>
          <w:rFonts w:ascii="Times New Roman" w:eastAsia="Times New Roman" w:hAnsi="Times New Roman" w:cs="Times New Roman"/>
          <w:color w:val="000000"/>
          <w:lang w:eastAsia="hr-HR"/>
        </w:rPr>
        <w:t xml:space="preserve">18.016,34 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EUR</w:t>
      </w:r>
      <w:r w:rsidR="00180128">
        <w:rPr>
          <w:rFonts w:ascii="Times New Roman" w:eastAsia="Times New Roman" w:hAnsi="Times New Roman" w:cs="Times New Roman"/>
          <w:bCs/>
          <w:lang w:eastAsia="hr-HR"/>
        </w:rPr>
        <w:t>, te pokriće manjka prihoda poslovanja iz izvora 411 (zakup zemljišta u vl. RH) u iznosu od 35.537,90 EUR.</w:t>
      </w:r>
    </w:p>
    <w:p w14:paraId="0C481E5D" w14:textId="77777777" w:rsid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p w14:paraId="5DC0B283" w14:textId="06773AD1" w:rsidR="00955E6E" w:rsidRDefault="00637656" w:rsidP="00955E6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  <w:r w:rsidRPr="00637656">
        <w:rPr>
          <w:rFonts w:ascii="Times New Roman" w:eastAsia="Times New Roman" w:hAnsi="Times New Roman" w:cs="Times New Roman"/>
          <w:bCs/>
          <w:lang w:eastAsia="hr-HR"/>
        </w:rPr>
        <w:t>3.</w:t>
      </w:r>
      <w:r w:rsidR="00DB22D3">
        <w:rPr>
          <w:rFonts w:ascii="Times New Roman" w:eastAsia="Times New Roman" w:hAnsi="Times New Roman" w:cs="Times New Roman"/>
          <w:bCs/>
          <w:lang w:eastAsia="hr-HR"/>
        </w:rPr>
        <w:t>5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. </w:t>
      </w:r>
      <w:r w:rsidR="00955E6E" w:rsidRPr="00637656">
        <w:rPr>
          <w:rFonts w:ascii="Times New Roman" w:eastAsia="Times New Roman" w:hAnsi="Times New Roman" w:cs="Times New Roman"/>
          <w:bCs/>
          <w:lang w:eastAsia="hr-HR"/>
        </w:rPr>
        <w:t>Višak prihoda poslovanja iz izvora prihodi za posebne namjene</w:t>
      </w:r>
      <w:r w:rsidR="00955E6E">
        <w:rPr>
          <w:rFonts w:ascii="Times New Roman" w:eastAsia="Times New Roman" w:hAnsi="Times New Roman" w:cs="Times New Roman"/>
          <w:bCs/>
          <w:lang w:eastAsia="hr-HR"/>
        </w:rPr>
        <w:t xml:space="preserve"> – </w:t>
      </w:r>
      <w:r w:rsidR="008860E5">
        <w:rPr>
          <w:rFonts w:ascii="Times New Roman" w:eastAsia="Times New Roman" w:hAnsi="Times New Roman" w:cs="Times New Roman"/>
          <w:bCs/>
          <w:lang w:eastAsia="hr-HR"/>
        </w:rPr>
        <w:t>k</w:t>
      </w:r>
      <w:r w:rsidR="00955E6E">
        <w:rPr>
          <w:rFonts w:ascii="Times New Roman" w:eastAsia="Times New Roman" w:hAnsi="Times New Roman" w:cs="Times New Roman"/>
          <w:bCs/>
          <w:lang w:eastAsia="hr-HR"/>
        </w:rPr>
        <w:t>omunalni doprinos/legalizacija</w:t>
      </w:r>
      <w:r w:rsidR="00955E6E" w:rsidRPr="00637656">
        <w:rPr>
          <w:rFonts w:ascii="Times New Roman" w:eastAsia="Times New Roman" w:hAnsi="Times New Roman" w:cs="Times New Roman"/>
          <w:bCs/>
          <w:lang w:eastAsia="hr-HR"/>
        </w:rPr>
        <w:t xml:space="preserve"> (4</w:t>
      </w:r>
      <w:r w:rsidR="00955E6E">
        <w:rPr>
          <w:rFonts w:ascii="Times New Roman" w:eastAsia="Times New Roman" w:hAnsi="Times New Roman" w:cs="Times New Roman"/>
          <w:bCs/>
          <w:lang w:eastAsia="hr-HR"/>
        </w:rPr>
        <w:t>15</w:t>
      </w:r>
      <w:r w:rsidR="00955E6E" w:rsidRPr="00637656">
        <w:rPr>
          <w:rFonts w:ascii="Times New Roman" w:eastAsia="Times New Roman" w:hAnsi="Times New Roman" w:cs="Times New Roman"/>
          <w:bCs/>
          <w:lang w:eastAsia="hr-HR"/>
        </w:rPr>
        <w:t xml:space="preserve">) koristit će se za pokriće manjka prihoda od nefinancijske imovine u iznosu od </w:t>
      </w:r>
      <w:r w:rsidR="00955E6E">
        <w:rPr>
          <w:rFonts w:ascii="Times New Roman" w:eastAsia="Times New Roman" w:hAnsi="Times New Roman" w:cs="Times New Roman"/>
          <w:bCs/>
          <w:lang w:eastAsia="hr-HR"/>
        </w:rPr>
        <w:t>22.650,89</w:t>
      </w:r>
      <w:r w:rsidR="00955E6E">
        <w:rPr>
          <w:rFonts w:ascii="Times New Roman" w:eastAsia="Times New Roman" w:hAnsi="Times New Roman" w:cs="Times New Roman"/>
          <w:color w:val="000000"/>
          <w:lang w:eastAsia="hr-HR"/>
        </w:rPr>
        <w:t xml:space="preserve"> </w:t>
      </w:r>
      <w:r w:rsidR="00955E6E" w:rsidRPr="00637656">
        <w:rPr>
          <w:rFonts w:ascii="Times New Roman" w:eastAsia="Times New Roman" w:hAnsi="Times New Roman" w:cs="Times New Roman"/>
          <w:bCs/>
          <w:lang w:eastAsia="hr-HR"/>
        </w:rPr>
        <w:t>EUR.</w:t>
      </w:r>
    </w:p>
    <w:p w14:paraId="23CBB6CC" w14:textId="77777777" w:rsidR="0005387E" w:rsidRDefault="0005387E" w:rsidP="00955E6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p w14:paraId="32BF2844" w14:textId="647FC27B" w:rsidR="0005387E" w:rsidRPr="00637656" w:rsidRDefault="0005387E" w:rsidP="00955E6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  <w:r>
        <w:rPr>
          <w:rFonts w:ascii="Times New Roman" w:eastAsia="Times New Roman" w:hAnsi="Times New Roman" w:cs="Times New Roman"/>
          <w:bCs/>
          <w:lang w:eastAsia="hr-HR"/>
        </w:rPr>
        <w:t>3.</w:t>
      </w:r>
      <w:r w:rsidR="00DB22D3">
        <w:rPr>
          <w:rFonts w:ascii="Times New Roman" w:eastAsia="Times New Roman" w:hAnsi="Times New Roman" w:cs="Times New Roman"/>
          <w:bCs/>
          <w:lang w:eastAsia="hr-HR"/>
        </w:rPr>
        <w:t>6</w:t>
      </w:r>
      <w:r>
        <w:rPr>
          <w:rFonts w:ascii="Times New Roman" w:eastAsia="Times New Roman" w:hAnsi="Times New Roman" w:cs="Times New Roman"/>
          <w:bCs/>
          <w:lang w:eastAsia="hr-HR"/>
        </w:rPr>
        <w:t>. Višak prihoda poslovanja ostvaren iz izvora 416 (vodni doprinos) u iznosu od 320,00 EUR, višak prihoda poslovanja iz izvora 417 (koncesije) u iznosu od 11.219,62 EUR</w:t>
      </w:r>
      <w:r w:rsidR="00713918">
        <w:rPr>
          <w:rFonts w:ascii="Times New Roman" w:eastAsia="Times New Roman" w:hAnsi="Times New Roman" w:cs="Times New Roman"/>
          <w:bCs/>
          <w:lang w:eastAsia="hr-HR"/>
        </w:rPr>
        <w:t>,</w:t>
      </w:r>
      <w:r w:rsidR="00265BBC">
        <w:rPr>
          <w:rFonts w:ascii="Times New Roman" w:eastAsia="Times New Roman" w:hAnsi="Times New Roman" w:cs="Times New Roman"/>
          <w:bCs/>
          <w:lang w:eastAsia="hr-HR"/>
        </w:rPr>
        <w:t xml:space="preserve"> višak prihoda poslovanja iz izvora 412 (komunalna naknada) u iznosu 1.203,04 EUR, </w:t>
      </w:r>
      <w:r>
        <w:rPr>
          <w:rFonts w:ascii="Times New Roman" w:eastAsia="Times New Roman" w:hAnsi="Times New Roman" w:cs="Times New Roman"/>
          <w:bCs/>
          <w:lang w:eastAsia="hr-HR"/>
        </w:rPr>
        <w:t xml:space="preserve"> te višak prihoda od nefinancij</w:t>
      </w:r>
      <w:r w:rsidR="00046CEF">
        <w:rPr>
          <w:rFonts w:ascii="Times New Roman" w:eastAsia="Times New Roman" w:hAnsi="Times New Roman" w:cs="Times New Roman"/>
          <w:bCs/>
          <w:lang w:eastAsia="hr-HR"/>
        </w:rPr>
        <w:t>ske imovine iz izvora 710 (prihodi od prodaje nefinancijske imovine) u iznosu od 21.043,40 EUR</w:t>
      </w:r>
      <w:r>
        <w:rPr>
          <w:rFonts w:ascii="Times New Roman" w:eastAsia="Times New Roman" w:hAnsi="Times New Roman" w:cs="Times New Roman"/>
          <w:bCs/>
          <w:lang w:eastAsia="hr-HR"/>
        </w:rPr>
        <w:t xml:space="preserve"> koristit će se pokriće manjka </w:t>
      </w:r>
      <w:r w:rsidR="00046CEF">
        <w:rPr>
          <w:rFonts w:ascii="Times New Roman" w:eastAsia="Times New Roman" w:hAnsi="Times New Roman" w:cs="Times New Roman"/>
          <w:bCs/>
          <w:lang w:eastAsia="hr-HR"/>
        </w:rPr>
        <w:t>prihoda poslovanja</w:t>
      </w:r>
      <w:r>
        <w:rPr>
          <w:rFonts w:ascii="Times New Roman" w:eastAsia="Times New Roman" w:hAnsi="Times New Roman" w:cs="Times New Roman"/>
          <w:bCs/>
          <w:lang w:eastAsia="hr-HR"/>
        </w:rPr>
        <w:t>, izvor 411 (zakup zemljišta u vl. RH)</w:t>
      </w:r>
      <w:r w:rsidR="00046CEF">
        <w:rPr>
          <w:rFonts w:ascii="Times New Roman" w:eastAsia="Times New Roman" w:hAnsi="Times New Roman" w:cs="Times New Roman"/>
          <w:bCs/>
          <w:lang w:eastAsia="hr-HR"/>
        </w:rPr>
        <w:t>.</w:t>
      </w:r>
    </w:p>
    <w:p w14:paraId="51A3E07D" w14:textId="77777777" w:rsidR="00955E6E" w:rsidRDefault="00955E6E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p w14:paraId="6E5F844A" w14:textId="16D930C3" w:rsidR="00955E6E" w:rsidRDefault="00955E6E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  <w:r>
        <w:rPr>
          <w:rFonts w:ascii="Times New Roman" w:eastAsia="Times New Roman" w:hAnsi="Times New Roman" w:cs="Times New Roman"/>
          <w:bCs/>
          <w:lang w:eastAsia="hr-HR"/>
        </w:rPr>
        <w:t>3.</w:t>
      </w:r>
      <w:r w:rsidR="00DB22D3">
        <w:rPr>
          <w:rFonts w:ascii="Times New Roman" w:eastAsia="Times New Roman" w:hAnsi="Times New Roman" w:cs="Times New Roman"/>
          <w:bCs/>
          <w:lang w:eastAsia="hr-HR"/>
        </w:rPr>
        <w:t>7</w:t>
      </w:r>
      <w:r>
        <w:rPr>
          <w:rFonts w:ascii="Times New Roman" w:eastAsia="Times New Roman" w:hAnsi="Times New Roman" w:cs="Times New Roman"/>
          <w:bCs/>
          <w:lang w:eastAsia="hr-HR"/>
        </w:rPr>
        <w:t xml:space="preserve">. 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Višak prihoda poslovanja</w:t>
      </w:r>
      <w:r w:rsidR="00356B24">
        <w:rPr>
          <w:rFonts w:ascii="Times New Roman" w:eastAsia="Times New Roman" w:hAnsi="Times New Roman" w:cs="Times New Roman"/>
          <w:bCs/>
          <w:lang w:eastAsia="hr-HR"/>
        </w:rPr>
        <w:t xml:space="preserve"> ostvaren iz izvora 418 (zakupi) koristiti će za pokriće manjka prihoda od nefinancijske imovine u iznosu</w:t>
      </w:r>
      <w:r w:rsidR="008860E5">
        <w:rPr>
          <w:rFonts w:ascii="Times New Roman" w:eastAsia="Times New Roman" w:hAnsi="Times New Roman" w:cs="Times New Roman"/>
          <w:bCs/>
          <w:lang w:eastAsia="hr-HR"/>
        </w:rPr>
        <w:t xml:space="preserve"> od 221.111,73 EUR</w:t>
      </w:r>
      <w:r w:rsidR="00356B24">
        <w:rPr>
          <w:rFonts w:ascii="Times New Roman" w:eastAsia="Times New Roman" w:hAnsi="Times New Roman" w:cs="Times New Roman"/>
          <w:bCs/>
          <w:lang w:eastAsia="hr-HR"/>
        </w:rPr>
        <w:t>, te u iznosu od 85.709,37 EUR za pokriće dijela manjka od nefinancijske imovine iz izvora općih prihoda i primitaka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.</w:t>
      </w:r>
    </w:p>
    <w:p w14:paraId="2C828136" w14:textId="77777777" w:rsidR="00955E6E" w:rsidRDefault="00955E6E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p w14:paraId="097E23E7" w14:textId="4DF302D6" w:rsidR="00955E6E" w:rsidRDefault="00955E6E" w:rsidP="00955E6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  <w:r>
        <w:rPr>
          <w:rFonts w:ascii="Times New Roman" w:eastAsia="Times New Roman" w:hAnsi="Times New Roman" w:cs="Times New Roman"/>
          <w:bCs/>
          <w:lang w:eastAsia="hr-HR"/>
        </w:rPr>
        <w:t>3.</w:t>
      </w:r>
      <w:r w:rsidR="00DB22D3">
        <w:rPr>
          <w:rFonts w:ascii="Times New Roman" w:eastAsia="Times New Roman" w:hAnsi="Times New Roman" w:cs="Times New Roman"/>
          <w:bCs/>
          <w:lang w:eastAsia="hr-HR"/>
        </w:rPr>
        <w:t>8</w:t>
      </w:r>
      <w:r>
        <w:rPr>
          <w:rFonts w:ascii="Times New Roman" w:eastAsia="Times New Roman" w:hAnsi="Times New Roman" w:cs="Times New Roman"/>
          <w:bCs/>
          <w:lang w:eastAsia="hr-HR"/>
        </w:rPr>
        <w:t xml:space="preserve">. 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Višak prihoda poslovanja</w:t>
      </w:r>
      <w:r w:rsidR="006C52BC">
        <w:rPr>
          <w:rFonts w:ascii="Times New Roman" w:eastAsia="Times New Roman" w:hAnsi="Times New Roman" w:cs="Times New Roman"/>
          <w:bCs/>
          <w:lang w:eastAsia="hr-HR"/>
        </w:rPr>
        <w:t xml:space="preserve"> u iznosu od 12.707,44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 iz izvora </w:t>
      </w:r>
      <w:r w:rsidR="00180128">
        <w:rPr>
          <w:rFonts w:ascii="Times New Roman" w:eastAsia="Times New Roman" w:hAnsi="Times New Roman" w:cs="Times New Roman"/>
          <w:bCs/>
          <w:lang w:eastAsia="hr-HR"/>
        </w:rPr>
        <w:t>p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rihodi za posebne namjene</w:t>
      </w:r>
      <w:r>
        <w:rPr>
          <w:rFonts w:ascii="Times New Roman" w:eastAsia="Times New Roman" w:hAnsi="Times New Roman" w:cs="Times New Roman"/>
          <w:bCs/>
          <w:lang w:eastAsia="hr-HR"/>
        </w:rPr>
        <w:t xml:space="preserve"> 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(4</w:t>
      </w:r>
      <w:r>
        <w:rPr>
          <w:rFonts w:ascii="Times New Roman" w:eastAsia="Times New Roman" w:hAnsi="Times New Roman" w:cs="Times New Roman"/>
          <w:bCs/>
          <w:lang w:eastAsia="hr-HR"/>
        </w:rPr>
        <w:t>20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) koristit će se za pokriće manjka prihoda od nefinancijske imovine</w:t>
      </w:r>
      <w:r w:rsidR="006C52BC">
        <w:rPr>
          <w:rFonts w:ascii="Times New Roman" w:eastAsia="Times New Roman" w:hAnsi="Times New Roman" w:cs="Times New Roman"/>
          <w:bCs/>
          <w:lang w:eastAsia="hr-HR"/>
        </w:rPr>
        <w:t>, te za pokriće dijela manjka prihoda poslovanja po izvoru 411 (zakup zemljišta u vl. RH).</w:t>
      </w:r>
    </w:p>
    <w:p w14:paraId="76CADC73" w14:textId="47341189" w:rsidR="00955E6E" w:rsidRDefault="00955E6E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p w14:paraId="45C183DE" w14:textId="3EC2A0A1" w:rsidR="00637656" w:rsidRPr="00637656" w:rsidRDefault="00955E6E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  <w:r>
        <w:rPr>
          <w:rFonts w:ascii="Times New Roman" w:eastAsia="Times New Roman" w:hAnsi="Times New Roman" w:cs="Times New Roman"/>
          <w:bCs/>
          <w:lang w:eastAsia="hr-HR"/>
        </w:rPr>
        <w:t>3.</w:t>
      </w:r>
      <w:r w:rsidR="00DB22D3">
        <w:rPr>
          <w:rFonts w:ascii="Times New Roman" w:eastAsia="Times New Roman" w:hAnsi="Times New Roman" w:cs="Times New Roman"/>
          <w:bCs/>
          <w:lang w:eastAsia="hr-HR"/>
        </w:rPr>
        <w:t>9</w:t>
      </w:r>
      <w:r>
        <w:rPr>
          <w:rFonts w:ascii="Times New Roman" w:eastAsia="Times New Roman" w:hAnsi="Times New Roman" w:cs="Times New Roman"/>
          <w:bCs/>
          <w:lang w:eastAsia="hr-HR"/>
        </w:rPr>
        <w:t xml:space="preserve">. </w:t>
      </w:r>
      <w:r w:rsidR="00637656" w:rsidRPr="00637656">
        <w:rPr>
          <w:rFonts w:ascii="Times New Roman" w:eastAsia="Times New Roman" w:hAnsi="Times New Roman" w:cs="Times New Roman"/>
          <w:bCs/>
          <w:lang w:eastAsia="hr-HR"/>
        </w:rPr>
        <w:t xml:space="preserve">Višak prihoda poslovanja iz izvora tekuće pomoći </w:t>
      </w:r>
      <w:r w:rsidR="00637656" w:rsidRPr="00637656">
        <w:rPr>
          <w:rFonts w:ascii="Times New Roman" w:eastAsia="Times New Roman" w:hAnsi="Times New Roman" w:cs="Times New Roman"/>
          <w:color w:val="000000"/>
          <w:lang w:eastAsia="hr-HR"/>
        </w:rPr>
        <w:t>iz državnog proračuna</w:t>
      </w:r>
      <w:r w:rsidR="00637656" w:rsidRPr="00637656">
        <w:rPr>
          <w:rFonts w:ascii="Times New Roman" w:eastAsia="Times New Roman" w:hAnsi="Times New Roman" w:cs="Times New Roman"/>
          <w:bCs/>
          <w:lang w:eastAsia="hr-HR"/>
        </w:rPr>
        <w:t xml:space="preserve"> (511) koristit će se za pokriće manjka prihoda od nefinancijske imovine u iznosu od </w:t>
      </w:r>
      <w:r>
        <w:rPr>
          <w:rFonts w:ascii="Times New Roman" w:eastAsia="Times New Roman" w:hAnsi="Times New Roman" w:cs="Times New Roman"/>
          <w:bCs/>
          <w:lang w:eastAsia="hr-HR"/>
        </w:rPr>
        <w:t>158.385,83</w:t>
      </w:r>
      <w:r w:rsidR="00637656" w:rsidRPr="00637656">
        <w:rPr>
          <w:rFonts w:ascii="Times New Roman" w:eastAsia="Times New Roman" w:hAnsi="Times New Roman" w:cs="Times New Roman"/>
          <w:bCs/>
          <w:lang w:eastAsia="hr-HR"/>
        </w:rPr>
        <w:t xml:space="preserve"> EUR</w:t>
      </w:r>
      <w:r w:rsidR="00091250">
        <w:rPr>
          <w:rFonts w:ascii="Times New Roman" w:eastAsia="Times New Roman" w:hAnsi="Times New Roman" w:cs="Times New Roman"/>
          <w:bCs/>
          <w:lang w:eastAsia="hr-HR"/>
        </w:rPr>
        <w:t>, te za pokriće manjka prihoda od nefinancijske imovine iz izvora 515 (kapitalne pomoći iz državnog proračuna) u iznosu od 1.136,49 EUR.</w:t>
      </w:r>
    </w:p>
    <w:p w14:paraId="2BECAA53" w14:textId="77777777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p w14:paraId="314F015A" w14:textId="78275414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637656">
        <w:rPr>
          <w:rFonts w:ascii="Times New Roman" w:eastAsia="Times New Roman" w:hAnsi="Times New Roman" w:cs="Times New Roman"/>
          <w:bCs/>
          <w:lang w:eastAsia="hr-HR"/>
        </w:rPr>
        <w:t>3.</w:t>
      </w:r>
      <w:r w:rsidR="00DB22D3">
        <w:rPr>
          <w:rFonts w:ascii="Times New Roman" w:eastAsia="Times New Roman" w:hAnsi="Times New Roman" w:cs="Times New Roman"/>
          <w:bCs/>
          <w:lang w:eastAsia="hr-HR"/>
        </w:rPr>
        <w:t>10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. Višak prihoda poslovanja iz izvora kapitalnih pomoći </w:t>
      </w:r>
      <w:r w:rsidRPr="00637656">
        <w:rPr>
          <w:rFonts w:ascii="Times New Roman" w:eastAsia="Times New Roman" w:hAnsi="Times New Roman" w:cs="Times New Roman"/>
          <w:color w:val="000000"/>
          <w:lang w:eastAsia="hr-HR"/>
        </w:rPr>
        <w:t>iz državnog proračuna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 (51</w:t>
      </w:r>
      <w:r w:rsidR="00955E6E">
        <w:rPr>
          <w:rFonts w:ascii="Times New Roman" w:eastAsia="Times New Roman" w:hAnsi="Times New Roman" w:cs="Times New Roman"/>
          <w:bCs/>
          <w:lang w:eastAsia="hr-HR"/>
        </w:rPr>
        <w:t>5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) koristit će se za pokriće manjka prihoda od nefinancijske imovine u iznosu od </w:t>
      </w:r>
      <w:r w:rsidR="00955E6E">
        <w:rPr>
          <w:rFonts w:ascii="Times New Roman" w:eastAsia="Times New Roman" w:hAnsi="Times New Roman" w:cs="Times New Roman"/>
          <w:color w:val="000000"/>
          <w:lang w:eastAsia="hr-HR"/>
        </w:rPr>
        <w:t>92.062,97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 EUR.</w:t>
      </w:r>
    </w:p>
    <w:p w14:paraId="3EF3B34F" w14:textId="77777777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p w14:paraId="2632C0D5" w14:textId="5F854C25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  <w:r w:rsidRPr="00637656">
        <w:rPr>
          <w:rFonts w:ascii="Times New Roman" w:eastAsia="Times New Roman" w:hAnsi="Times New Roman" w:cs="Times New Roman"/>
          <w:bCs/>
          <w:lang w:eastAsia="hr-HR"/>
        </w:rPr>
        <w:t>3.</w:t>
      </w:r>
      <w:r w:rsidR="00DB22D3">
        <w:rPr>
          <w:rFonts w:ascii="Times New Roman" w:eastAsia="Times New Roman" w:hAnsi="Times New Roman" w:cs="Times New Roman"/>
          <w:bCs/>
          <w:lang w:eastAsia="hr-HR"/>
        </w:rPr>
        <w:t>11.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 Višak prihoda poslovanja iz izvora </w:t>
      </w:r>
      <w:r w:rsidR="00091250">
        <w:rPr>
          <w:rFonts w:ascii="Times New Roman" w:eastAsia="Times New Roman" w:hAnsi="Times New Roman" w:cs="Times New Roman"/>
          <w:bCs/>
          <w:lang w:eastAsia="hr-HR"/>
        </w:rPr>
        <w:t>k</w:t>
      </w:r>
      <w:r w:rsidR="00D93482" w:rsidRPr="00637656">
        <w:rPr>
          <w:rFonts w:ascii="Times New Roman" w:eastAsia="Times New Roman" w:hAnsi="Times New Roman" w:cs="Times New Roman"/>
          <w:bCs/>
          <w:lang w:eastAsia="hr-HR"/>
        </w:rPr>
        <w:t xml:space="preserve">apitalnih pomoći </w:t>
      </w:r>
      <w:r w:rsidR="00D93482" w:rsidRPr="00637656">
        <w:rPr>
          <w:rFonts w:ascii="Times New Roman" w:eastAsia="Times New Roman" w:hAnsi="Times New Roman" w:cs="Times New Roman"/>
          <w:color w:val="000000"/>
          <w:lang w:eastAsia="hr-HR"/>
        </w:rPr>
        <w:t>iz državnog proračuna</w:t>
      </w:r>
      <w:r w:rsidR="00091250">
        <w:rPr>
          <w:rFonts w:ascii="Times New Roman" w:eastAsia="Times New Roman" w:hAnsi="Times New Roman" w:cs="Times New Roman"/>
          <w:color w:val="000000"/>
          <w:lang w:eastAsia="hr-HR"/>
        </w:rPr>
        <w:t xml:space="preserve"> EU</w:t>
      </w:r>
      <w:r w:rsidR="00D93482" w:rsidRPr="00637656">
        <w:rPr>
          <w:rFonts w:ascii="Times New Roman" w:eastAsia="Times New Roman" w:hAnsi="Times New Roman" w:cs="Times New Roman"/>
          <w:bCs/>
          <w:lang w:eastAsia="hr-HR"/>
        </w:rPr>
        <w:t xml:space="preserve"> 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(5</w:t>
      </w:r>
      <w:r w:rsidR="00D93482">
        <w:rPr>
          <w:rFonts w:ascii="Times New Roman" w:eastAsia="Times New Roman" w:hAnsi="Times New Roman" w:cs="Times New Roman"/>
          <w:bCs/>
          <w:lang w:eastAsia="hr-HR"/>
        </w:rPr>
        <w:t>16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) koristit će se za pokriće manjka prihoda od nefinancijske imovine u iznosu od </w:t>
      </w:r>
      <w:r w:rsidR="00D93482">
        <w:rPr>
          <w:rFonts w:ascii="Times New Roman" w:eastAsia="Times New Roman" w:hAnsi="Times New Roman" w:cs="Times New Roman"/>
          <w:color w:val="000000"/>
          <w:lang w:eastAsia="hr-HR"/>
        </w:rPr>
        <w:t>1.659,16</w:t>
      </w:r>
      <w:r w:rsidRPr="00637656">
        <w:rPr>
          <w:rFonts w:ascii="Times New Roman" w:eastAsia="Times New Roman" w:hAnsi="Times New Roman" w:cs="Times New Roman"/>
          <w:color w:val="000000"/>
          <w:lang w:eastAsia="hr-HR"/>
        </w:rPr>
        <w:t xml:space="preserve"> 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EUR.</w:t>
      </w:r>
    </w:p>
    <w:p w14:paraId="041C6AC6" w14:textId="77777777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p w14:paraId="3D4DC8D0" w14:textId="48CDF5B9" w:rsidR="00881B8B" w:rsidRDefault="00881B8B" w:rsidP="00881B8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  <w:r>
        <w:rPr>
          <w:rFonts w:ascii="Times New Roman" w:eastAsia="Times New Roman" w:hAnsi="Times New Roman" w:cs="Times New Roman"/>
          <w:bCs/>
          <w:lang w:eastAsia="hr-HR"/>
        </w:rPr>
        <w:t>3.1</w:t>
      </w:r>
      <w:r w:rsidR="00DB22D3">
        <w:rPr>
          <w:rFonts w:ascii="Times New Roman" w:eastAsia="Times New Roman" w:hAnsi="Times New Roman" w:cs="Times New Roman"/>
          <w:bCs/>
          <w:lang w:eastAsia="hr-HR"/>
        </w:rPr>
        <w:t>2</w:t>
      </w:r>
      <w:r w:rsidR="00637656" w:rsidRPr="00637656">
        <w:rPr>
          <w:rFonts w:ascii="Times New Roman" w:eastAsia="Times New Roman" w:hAnsi="Times New Roman" w:cs="Times New Roman"/>
          <w:bCs/>
          <w:lang w:eastAsia="hr-HR"/>
        </w:rPr>
        <w:t>.</w:t>
      </w:r>
      <w:r>
        <w:rPr>
          <w:rFonts w:ascii="Times New Roman" w:eastAsia="Times New Roman" w:hAnsi="Times New Roman" w:cs="Times New Roman"/>
          <w:bCs/>
          <w:lang w:eastAsia="hr-HR"/>
        </w:rPr>
        <w:t xml:space="preserve"> 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Višak prihoda poslovanja iz izvora</w:t>
      </w:r>
      <w:r>
        <w:rPr>
          <w:rFonts w:ascii="Times New Roman" w:eastAsia="Times New Roman" w:hAnsi="Times New Roman" w:cs="Times New Roman"/>
          <w:bCs/>
          <w:lang w:eastAsia="hr-HR"/>
        </w:rPr>
        <w:t xml:space="preserve"> </w:t>
      </w:r>
      <w:r w:rsidR="00091250">
        <w:rPr>
          <w:rFonts w:ascii="Times New Roman" w:eastAsia="Times New Roman" w:hAnsi="Times New Roman" w:cs="Times New Roman"/>
          <w:bCs/>
          <w:lang w:eastAsia="hr-HR"/>
        </w:rPr>
        <w:t>t</w:t>
      </w:r>
      <w:r w:rsidRPr="00881B8B">
        <w:rPr>
          <w:rFonts w:ascii="Times New Roman" w:eastAsia="Times New Roman" w:hAnsi="Times New Roman" w:cs="Times New Roman"/>
          <w:bCs/>
          <w:lang w:eastAsia="hr-HR"/>
        </w:rPr>
        <w:t>ekuće pomoći iz državnog proračuna proračunskim korisnicima proračuna JLP(R)S</w:t>
      </w:r>
      <w:r>
        <w:rPr>
          <w:rFonts w:ascii="Times New Roman" w:eastAsia="Times New Roman" w:hAnsi="Times New Roman" w:cs="Times New Roman"/>
          <w:bCs/>
          <w:lang w:eastAsia="hr-HR"/>
        </w:rPr>
        <w:t xml:space="preserve"> (518)</w:t>
      </w:r>
      <w:r w:rsidR="00FD1CC3">
        <w:rPr>
          <w:rFonts w:ascii="Times New Roman" w:eastAsia="Times New Roman" w:hAnsi="Times New Roman" w:cs="Times New Roman"/>
          <w:bCs/>
          <w:lang w:eastAsia="hr-HR"/>
        </w:rPr>
        <w:t xml:space="preserve"> u iznosu od 20.209,47 EUR</w:t>
      </w:r>
      <w:r w:rsidR="006C52BC">
        <w:rPr>
          <w:rFonts w:ascii="Times New Roman" w:eastAsia="Times New Roman" w:hAnsi="Times New Roman" w:cs="Times New Roman"/>
          <w:bCs/>
          <w:lang w:eastAsia="hr-HR"/>
        </w:rPr>
        <w:t>, te višak prihoda poslovanja iz izvora općih prihoda i primitaka u iznosu od 0,03 EUR</w:t>
      </w:r>
      <w:r>
        <w:rPr>
          <w:rFonts w:ascii="Times New Roman" w:eastAsia="Times New Roman" w:hAnsi="Times New Roman" w:cs="Times New Roman"/>
          <w:bCs/>
          <w:lang w:eastAsia="hr-HR"/>
        </w:rPr>
        <w:t xml:space="preserve"> 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koristit će se za pokriće manjka prihoda od nefinancijske</w:t>
      </w:r>
      <w:r w:rsidR="006C52BC">
        <w:rPr>
          <w:rFonts w:ascii="Times New Roman" w:eastAsia="Times New Roman" w:hAnsi="Times New Roman" w:cs="Times New Roman"/>
          <w:bCs/>
          <w:lang w:eastAsia="hr-HR"/>
        </w:rPr>
        <w:t>, izvor 518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.</w:t>
      </w:r>
    </w:p>
    <w:p w14:paraId="173FBA12" w14:textId="558129C0" w:rsidR="0067665B" w:rsidRDefault="0067665B" w:rsidP="00881B8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p w14:paraId="303AE0F5" w14:textId="039006E0" w:rsidR="0067665B" w:rsidRDefault="0067665B" w:rsidP="00567022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  <w:r>
        <w:rPr>
          <w:rFonts w:ascii="Times New Roman" w:eastAsia="Times New Roman" w:hAnsi="Times New Roman" w:cs="Times New Roman"/>
          <w:bCs/>
          <w:lang w:eastAsia="hr-HR"/>
        </w:rPr>
        <w:lastRenderedPageBreak/>
        <w:t>3.1</w:t>
      </w:r>
      <w:r w:rsidR="00DB22D3">
        <w:rPr>
          <w:rFonts w:ascii="Times New Roman" w:eastAsia="Times New Roman" w:hAnsi="Times New Roman" w:cs="Times New Roman"/>
          <w:bCs/>
          <w:lang w:eastAsia="hr-HR"/>
        </w:rPr>
        <w:t>3</w:t>
      </w:r>
      <w:r>
        <w:rPr>
          <w:rFonts w:ascii="Times New Roman" w:eastAsia="Times New Roman" w:hAnsi="Times New Roman" w:cs="Times New Roman"/>
          <w:bCs/>
          <w:lang w:eastAsia="hr-HR"/>
        </w:rPr>
        <w:t xml:space="preserve">. 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Višak prihoda poslovanja iz izvora</w:t>
      </w:r>
      <w:r>
        <w:rPr>
          <w:rFonts w:ascii="Times New Roman" w:eastAsia="Times New Roman" w:hAnsi="Times New Roman" w:cs="Times New Roman"/>
          <w:bCs/>
          <w:lang w:eastAsia="hr-HR"/>
        </w:rPr>
        <w:t xml:space="preserve"> </w:t>
      </w:r>
      <w:r w:rsidRPr="0067665B">
        <w:rPr>
          <w:rFonts w:ascii="Times New Roman" w:eastAsia="Times New Roman" w:hAnsi="Times New Roman" w:cs="Times New Roman"/>
          <w:bCs/>
          <w:lang w:eastAsia="hr-HR"/>
        </w:rPr>
        <w:t>Tekuće pomoći iz</w:t>
      </w:r>
      <w:r>
        <w:rPr>
          <w:rFonts w:ascii="Times New Roman" w:eastAsia="Times New Roman" w:hAnsi="Times New Roman" w:cs="Times New Roman"/>
          <w:bCs/>
          <w:lang w:eastAsia="hr-HR"/>
        </w:rPr>
        <w:t xml:space="preserve"> </w:t>
      </w:r>
      <w:r w:rsidRPr="0067665B">
        <w:rPr>
          <w:rFonts w:ascii="Times New Roman" w:eastAsia="Times New Roman" w:hAnsi="Times New Roman" w:cs="Times New Roman"/>
          <w:bCs/>
          <w:lang w:eastAsia="hr-HR"/>
        </w:rPr>
        <w:t>državnog proračuna</w:t>
      </w:r>
      <w:r>
        <w:rPr>
          <w:rFonts w:ascii="Times New Roman" w:eastAsia="Times New Roman" w:hAnsi="Times New Roman" w:cs="Times New Roman"/>
          <w:bCs/>
          <w:lang w:eastAsia="hr-HR"/>
        </w:rPr>
        <w:t xml:space="preserve"> </w:t>
      </w:r>
      <w:r w:rsidRPr="0067665B">
        <w:rPr>
          <w:rFonts w:ascii="Times New Roman" w:eastAsia="Times New Roman" w:hAnsi="Times New Roman" w:cs="Times New Roman"/>
          <w:bCs/>
          <w:lang w:eastAsia="hr-HR"/>
        </w:rPr>
        <w:t>-</w:t>
      </w:r>
      <w:r>
        <w:rPr>
          <w:rFonts w:ascii="Times New Roman" w:eastAsia="Times New Roman" w:hAnsi="Times New Roman" w:cs="Times New Roman"/>
          <w:bCs/>
          <w:lang w:eastAsia="hr-HR"/>
        </w:rPr>
        <w:t xml:space="preserve"> </w:t>
      </w:r>
      <w:r w:rsidRPr="0067665B">
        <w:rPr>
          <w:rFonts w:ascii="Times New Roman" w:eastAsia="Times New Roman" w:hAnsi="Times New Roman" w:cs="Times New Roman"/>
          <w:bCs/>
          <w:lang w:eastAsia="hr-HR"/>
        </w:rPr>
        <w:t>fiskalna održivost dječjih vrtića</w:t>
      </w:r>
      <w:r>
        <w:rPr>
          <w:rFonts w:ascii="Times New Roman" w:eastAsia="Times New Roman" w:hAnsi="Times New Roman" w:cs="Times New Roman"/>
          <w:bCs/>
          <w:lang w:eastAsia="hr-HR"/>
        </w:rPr>
        <w:t xml:space="preserve"> (5111) 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 xml:space="preserve">koristit će se za pokriće manjka prihoda od nefinancijske imovine u iznosu od </w:t>
      </w:r>
      <w:r>
        <w:rPr>
          <w:rFonts w:ascii="Times New Roman" w:eastAsia="Times New Roman" w:hAnsi="Times New Roman" w:cs="Times New Roman"/>
          <w:color w:val="000000"/>
          <w:lang w:eastAsia="hr-HR"/>
        </w:rPr>
        <w:t>3</w:t>
      </w:r>
      <w:r w:rsidR="00FD1CC3">
        <w:rPr>
          <w:rFonts w:ascii="Times New Roman" w:eastAsia="Times New Roman" w:hAnsi="Times New Roman" w:cs="Times New Roman"/>
          <w:color w:val="000000"/>
          <w:lang w:eastAsia="hr-HR"/>
        </w:rPr>
        <w:t>1.558,37</w:t>
      </w:r>
      <w:r w:rsidRPr="00637656">
        <w:rPr>
          <w:rFonts w:ascii="Times New Roman" w:eastAsia="Times New Roman" w:hAnsi="Times New Roman" w:cs="Times New Roman"/>
          <w:color w:val="000000"/>
          <w:lang w:eastAsia="hr-HR"/>
        </w:rPr>
        <w:t xml:space="preserve"> </w:t>
      </w:r>
      <w:r w:rsidRPr="00637656">
        <w:rPr>
          <w:rFonts w:ascii="Times New Roman" w:eastAsia="Times New Roman" w:hAnsi="Times New Roman" w:cs="Times New Roman"/>
          <w:bCs/>
          <w:lang w:eastAsia="hr-HR"/>
        </w:rPr>
        <w:t>EUR.</w:t>
      </w:r>
    </w:p>
    <w:p w14:paraId="0C437A71" w14:textId="77777777" w:rsidR="00637656" w:rsidRPr="00637656" w:rsidRDefault="00637656" w:rsidP="00567022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hr-HR"/>
        </w:rPr>
      </w:pPr>
    </w:p>
    <w:p w14:paraId="13BCFE1F" w14:textId="53ED964A" w:rsidR="00637656" w:rsidRPr="00637656" w:rsidRDefault="00637656" w:rsidP="0056702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637656">
        <w:rPr>
          <w:rFonts w:ascii="Times New Roman" w:eastAsia="Times New Roman" w:hAnsi="Times New Roman" w:cs="Times New Roman"/>
          <w:b/>
          <w:lang w:eastAsia="hr-HR"/>
        </w:rPr>
        <w:t xml:space="preserve">Članak </w:t>
      </w:r>
      <w:r w:rsidR="00DB22D3">
        <w:rPr>
          <w:rFonts w:ascii="Times New Roman" w:eastAsia="Times New Roman" w:hAnsi="Times New Roman" w:cs="Times New Roman"/>
          <w:b/>
          <w:lang w:eastAsia="hr-HR"/>
        </w:rPr>
        <w:t>5</w:t>
      </w:r>
      <w:r w:rsidRPr="00637656">
        <w:rPr>
          <w:rFonts w:ascii="Times New Roman" w:eastAsia="Times New Roman" w:hAnsi="Times New Roman" w:cs="Times New Roman"/>
          <w:b/>
          <w:lang w:eastAsia="hr-HR"/>
        </w:rPr>
        <w:t>.</w:t>
      </w:r>
    </w:p>
    <w:p w14:paraId="546DA029" w14:textId="77777777" w:rsidR="00637656" w:rsidRPr="00637656" w:rsidRDefault="00637656" w:rsidP="00567022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hr-HR"/>
        </w:rPr>
      </w:pPr>
    </w:p>
    <w:p w14:paraId="0CA627E1" w14:textId="52E45634" w:rsidR="00637656" w:rsidRPr="00637656" w:rsidRDefault="000D35BD" w:rsidP="00567022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bCs/>
          <w:lang w:eastAsia="hr-HR"/>
        </w:rPr>
        <w:t>Nakon raspodjele rezultata prema ovoj Odluci, te provede</w:t>
      </w:r>
      <w:r w:rsidR="00637656" w:rsidRPr="00637656">
        <w:rPr>
          <w:rFonts w:ascii="Times New Roman" w:eastAsia="Times New Roman" w:hAnsi="Times New Roman" w:cs="Times New Roman"/>
          <w:bCs/>
          <w:lang w:eastAsia="hr-HR"/>
        </w:rPr>
        <w:t xml:space="preserve">nih knjiženja utvrđuje </w:t>
      </w:r>
      <w:r w:rsidR="00637656" w:rsidRPr="00637656">
        <w:rPr>
          <w:rFonts w:ascii="Times New Roman" w:eastAsia="Times New Roman" w:hAnsi="Times New Roman" w:cs="Times New Roman"/>
          <w:lang w:eastAsia="hr-HR"/>
        </w:rPr>
        <w:t xml:space="preserve">se sljedeća struktura rezultata poslovanja </w:t>
      </w:r>
      <w:r>
        <w:rPr>
          <w:rFonts w:ascii="Times New Roman" w:eastAsia="Times New Roman" w:hAnsi="Times New Roman" w:cs="Times New Roman"/>
          <w:lang w:eastAsia="hr-HR"/>
        </w:rPr>
        <w:t>prema osnovnim računima podskupine 922</w:t>
      </w:r>
      <w:r w:rsidR="00EE58A0">
        <w:rPr>
          <w:rFonts w:ascii="Times New Roman" w:eastAsia="Times New Roman" w:hAnsi="Times New Roman" w:cs="Times New Roman"/>
          <w:lang w:eastAsia="hr-HR"/>
        </w:rPr>
        <w:t xml:space="preserve">/višak/manjak prihoda </w:t>
      </w:r>
      <w:r w:rsidR="00637656" w:rsidRPr="00637656">
        <w:rPr>
          <w:rFonts w:ascii="Times New Roman" w:eastAsia="Times New Roman" w:hAnsi="Times New Roman" w:cs="Times New Roman"/>
          <w:lang w:eastAsia="hr-HR"/>
        </w:rPr>
        <w:t>i kao takva bit će evidentirana u knjigovodstvenoj evidenciji:</w:t>
      </w:r>
    </w:p>
    <w:p w14:paraId="5D549431" w14:textId="77777777" w:rsidR="00637656" w:rsidRPr="00637656" w:rsidRDefault="00637656" w:rsidP="00567022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p w14:paraId="49EEA31C" w14:textId="3C16EA48" w:rsidR="00EE58A0" w:rsidRPr="00C729B7" w:rsidRDefault="00EE58A0" w:rsidP="00567022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noProof/>
          <w:color w:val="000000"/>
        </w:rPr>
      </w:pPr>
      <w:r w:rsidRPr="00C729B7">
        <w:rPr>
          <w:rFonts w:ascii="Times New Roman" w:hAnsi="Times New Roman" w:cs="Times New Roman"/>
          <w:noProof/>
          <w:color w:val="000000"/>
        </w:rPr>
        <w:t xml:space="preserve"> </w:t>
      </w:r>
      <w:r w:rsidR="00C729B7" w:rsidRPr="00C729B7">
        <w:rPr>
          <w:rFonts w:ascii="Times New Roman" w:hAnsi="Times New Roman" w:cs="Times New Roman"/>
          <w:noProof/>
          <w:color w:val="000000"/>
        </w:rPr>
        <w:t>Višak</w:t>
      </w:r>
      <w:r w:rsidRPr="00C729B7">
        <w:rPr>
          <w:rFonts w:ascii="Times New Roman" w:hAnsi="Times New Roman" w:cs="Times New Roman"/>
          <w:noProof/>
          <w:color w:val="000000"/>
        </w:rPr>
        <w:t xml:space="preserve"> prihoda poslovanja                                   </w:t>
      </w:r>
      <w:r w:rsidR="00C729B7" w:rsidRPr="00C729B7">
        <w:rPr>
          <w:rFonts w:ascii="Times New Roman" w:hAnsi="Times New Roman" w:cs="Times New Roman"/>
          <w:noProof/>
          <w:color w:val="000000"/>
        </w:rPr>
        <w:t xml:space="preserve">    </w:t>
      </w:r>
      <w:r w:rsidRPr="00C729B7">
        <w:rPr>
          <w:rFonts w:ascii="Times New Roman" w:hAnsi="Times New Roman" w:cs="Times New Roman"/>
          <w:noProof/>
          <w:color w:val="000000"/>
        </w:rPr>
        <w:t xml:space="preserve">     </w:t>
      </w:r>
      <w:r w:rsidR="00C729B7">
        <w:rPr>
          <w:rFonts w:ascii="Times New Roman" w:hAnsi="Times New Roman" w:cs="Times New Roman"/>
          <w:noProof/>
          <w:color w:val="000000"/>
        </w:rPr>
        <w:t xml:space="preserve">  </w:t>
      </w:r>
      <w:r w:rsidRPr="00C729B7">
        <w:rPr>
          <w:rFonts w:ascii="Times New Roman" w:hAnsi="Times New Roman" w:cs="Times New Roman"/>
          <w:noProof/>
          <w:color w:val="000000"/>
        </w:rPr>
        <w:t xml:space="preserve"> </w:t>
      </w:r>
      <w:r w:rsidR="00DB22D3">
        <w:rPr>
          <w:rFonts w:ascii="Times New Roman" w:hAnsi="Times New Roman" w:cs="Times New Roman"/>
          <w:noProof/>
          <w:color w:val="000000"/>
        </w:rPr>
        <w:t>596.486,76</w:t>
      </w:r>
      <w:r w:rsidRPr="00C729B7">
        <w:rPr>
          <w:rFonts w:ascii="Times New Roman" w:hAnsi="Times New Roman" w:cs="Times New Roman"/>
          <w:noProof/>
          <w:color w:val="000000"/>
        </w:rPr>
        <w:t xml:space="preserve"> </w:t>
      </w:r>
      <w:r w:rsidR="00DB22D3">
        <w:rPr>
          <w:rFonts w:ascii="Times New Roman" w:hAnsi="Times New Roman" w:cs="Times New Roman"/>
          <w:noProof/>
          <w:color w:val="000000"/>
        </w:rPr>
        <w:t>EUR</w:t>
      </w:r>
    </w:p>
    <w:p w14:paraId="62F443E9" w14:textId="432B88A3" w:rsidR="00EE58A0" w:rsidRPr="00C729B7" w:rsidRDefault="00EE58A0" w:rsidP="00567022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noProof/>
          <w:color w:val="000000"/>
        </w:rPr>
      </w:pPr>
      <w:r w:rsidRPr="00C729B7">
        <w:rPr>
          <w:rFonts w:ascii="Times New Roman" w:hAnsi="Times New Roman" w:cs="Times New Roman"/>
          <w:noProof/>
          <w:color w:val="000000"/>
        </w:rPr>
        <w:t xml:space="preserve"> Manjak prihoda od nefinancijske imovine                </w:t>
      </w:r>
      <w:r w:rsidR="00DB22D3">
        <w:rPr>
          <w:rFonts w:ascii="Times New Roman" w:hAnsi="Times New Roman" w:cs="Times New Roman"/>
          <w:b/>
          <w:bCs/>
          <w:noProof/>
          <w:color w:val="000000"/>
        </w:rPr>
        <w:t xml:space="preserve">    </w:t>
      </w:r>
      <w:r w:rsidR="00DB22D3" w:rsidRPr="00DB22D3">
        <w:rPr>
          <w:rFonts w:ascii="Times New Roman" w:hAnsi="Times New Roman" w:cs="Times New Roman"/>
          <w:noProof/>
          <w:color w:val="000000"/>
        </w:rPr>
        <w:t>-800.515,48</w:t>
      </w:r>
      <w:r w:rsidR="00C729B7" w:rsidRPr="00DB22D3">
        <w:rPr>
          <w:rFonts w:ascii="Times New Roman" w:eastAsia="Times New Roman" w:hAnsi="Times New Roman" w:cs="Times New Roman"/>
          <w:color w:val="000000"/>
          <w:lang w:eastAsia="hr-HR"/>
          <w14:ligatures w14:val="standardContextual"/>
        </w:rPr>
        <w:t xml:space="preserve"> </w:t>
      </w:r>
      <w:r w:rsidR="00DB22D3">
        <w:rPr>
          <w:rFonts w:ascii="Times New Roman" w:hAnsi="Times New Roman" w:cs="Times New Roman"/>
          <w:noProof/>
          <w:color w:val="000000"/>
        </w:rPr>
        <w:t>EUR</w:t>
      </w:r>
    </w:p>
    <w:p w14:paraId="16A057EC" w14:textId="5474B985" w:rsidR="00EE58A0" w:rsidRPr="00C729B7" w:rsidRDefault="00EE58A0" w:rsidP="00567022">
      <w:pPr>
        <w:spacing w:line="276" w:lineRule="auto"/>
        <w:jc w:val="both"/>
        <w:rPr>
          <w:rFonts w:ascii="Times New Roman" w:hAnsi="Times New Roman" w:cs="Times New Roman"/>
          <w:b/>
          <w:bCs/>
          <w:noProof/>
          <w:color w:val="000000"/>
        </w:rPr>
      </w:pPr>
      <w:r w:rsidRPr="00C729B7">
        <w:rPr>
          <w:rFonts w:ascii="Times New Roman" w:hAnsi="Times New Roman" w:cs="Times New Roman"/>
          <w:b/>
          <w:bCs/>
          <w:noProof/>
          <w:color w:val="000000"/>
        </w:rPr>
        <w:t xml:space="preserve">              REZULTAT </w:t>
      </w:r>
      <w:r w:rsidRPr="00C729B7">
        <w:rPr>
          <w:rFonts w:ascii="Times New Roman" w:hAnsi="Times New Roman" w:cs="Times New Roman"/>
          <w:b/>
          <w:bCs/>
          <w:noProof/>
          <w:color w:val="000000"/>
        </w:rPr>
        <w:tab/>
      </w:r>
      <w:r w:rsidRPr="00C729B7">
        <w:rPr>
          <w:rFonts w:ascii="Times New Roman" w:hAnsi="Times New Roman" w:cs="Times New Roman"/>
          <w:b/>
          <w:bCs/>
          <w:noProof/>
          <w:color w:val="000000"/>
        </w:rPr>
        <w:tab/>
      </w:r>
      <w:r w:rsidRPr="00C729B7">
        <w:rPr>
          <w:rFonts w:ascii="Times New Roman" w:hAnsi="Times New Roman" w:cs="Times New Roman"/>
          <w:b/>
          <w:bCs/>
          <w:noProof/>
          <w:color w:val="000000"/>
        </w:rPr>
        <w:tab/>
      </w:r>
      <w:r w:rsidRPr="00C729B7">
        <w:rPr>
          <w:rFonts w:ascii="Times New Roman" w:hAnsi="Times New Roman" w:cs="Times New Roman"/>
          <w:b/>
          <w:bCs/>
          <w:noProof/>
          <w:color w:val="000000"/>
        </w:rPr>
        <w:tab/>
        <w:t xml:space="preserve">           </w:t>
      </w:r>
      <w:r w:rsidR="00C729B7" w:rsidRPr="00C729B7">
        <w:rPr>
          <w:rFonts w:ascii="Times New Roman" w:hAnsi="Times New Roman" w:cs="Times New Roman"/>
          <w:b/>
          <w:bCs/>
          <w:noProof/>
          <w:color w:val="000000"/>
        </w:rPr>
        <w:t xml:space="preserve">          </w:t>
      </w:r>
      <w:r w:rsidR="00C729B7">
        <w:rPr>
          <w:rFonts w:ascii="Times New Roman" w:hAnsi="Times New Roman" w:cs="Times New Roman"/>
          <w:b/>
          <w:bCs/>
          <w:noProof/>
          <w:color w:val="000000"/>
        </w:rPr>
        <w:t xml:space="preserve"> </w:t>
      </w:r>
      <w:r w:rsidRPr="00C729B7">
        <w:rPr>
          <w:rFonts w:ascii="Times New Roman" w:hAnsi="Times New Roman" w:cs="Times New Roman"/>
          <w:b/>
          <w:bCs/>
          <w:noProof/>
          <w:color w:val="000000"/>
        </w:rPr>
        <w:t xml:space="preserve"> -</w:t>
      </w:r>
      <w:r w:rsidR="00C729B7">
        <w:rPr>
          <w:rFonts w:ascii="Times New Roman" w:hAnsi="Times New Roman" w:cs="Times New Roman"/>
          <w:b/>
          <w:bCs/>
          <w:noProof/>
          <w:color w:val="000000"/>
        </w:rPr>
        <w:t xml:space="preserve"> </w:t>
      </w:r>
      <w:r w:rsidR="00C729B7" w:rsidRPr="00C729B7">
        <w:rPr>
          <w:rFonts w:ascii="Times New Roman" w:hAnsi="Times New Roman" w:cs="Times New Roman"/>
          <w:b/>
          <w:bCs/>
          <w:noProof/>
          <w:color w:val="000000"/>
        </w:rPr>
        <w:t>204.028,72</w:t>
      </w:r>
      <w:r w:rsidRPr="00C729B7">
        <w:rPr>
          <w:rFonts w:ascii="Times New Roman" w:hAnsi="Times New Roman" w:cs="Times New Roman"/>
          <w:b/>
          <w:bCs/>
          <w:noProof/>
          <w:color w:val="000000"/>
        </w:rPr>
        <w:t xml:space="preserve"> </w:t>
      </w:r>
      <w:r w:rsidR="00DB22D3">
        <w:rPr>
          <w:rFonts w:ascii="Times New Roman" w:hAnsi="Times New Roman" w:cs="Times New Roman"/>
          <w:b/>
          <w:bCs/>
          <w:noProof/>
          <w:color w:val="000000"/>
        </w:rPr>
        <w:t>EUR</w:t>
      </w:r>
    </w:p>
    <w:p w14:paraId="14C0EE03" w14:textId="77777777" w:rsid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hr-HR"/>
        </w:rPr>
      </w:pPr>
    </w:p>
    <w:p w14:paraId="797C7CD5" w14:textId="3875B8DD" w:rsidR="00C729B7" w:rsidRPr="00C729B7" w:rsidRDefault="00C729B7" w:rsidP="00C729B7">
      <w:pPr>
        <w:jc w:val="center"/>
        <w:rPr>
          <w:rFonts w:ascii="Times New Roman" w:hAnsi="Times New Roman" w:cs="Times New Roman"/>
          <w:b/>
          <w:bCs/>
          <w:noProof/>
          <w:color w:val="000000"/>
        </w:rPr>
      </w:pPr>
      <w:r w:rsidRPr="00C729B7">
        <w:rPr>
          <w:rFonts w:ascii="Times New Roman" w:hAnsi="Times New Roman" w:cs="Times New Roman"/>
          <w:b/>
          <w:bCs/>
          <w:noProof/>
          <w:color w:val="000000"/>
        </w:rPr>
        <w:t xml:space="preserve">Članak </w:t>
      </w:r>
      <w:r w:rsidR="00DB22D3">
        <w:rPr>
          <w:rFonts w:ascii="Times New Roman" w:hAnsi="Times New Roman" w:cs="Times New Roman"/>
          <w:b/>
          <w:bCs/>
          <w:noProof/>
          <w:color w:val="000000"/>
        </w:rPr>
        <w:t>6</w:t>
      </w:r>
      <w:r w:rsidRPr="00C729B7">
        <w:rPr>
          <w:rFonts w:ascii="Times New Roman" w:hAnsi="Times New Roman" w:cs="Times New Roman"/>
          <w:b/>
          <w:bCs/>
          <w:noProof/>
          <w:color w:val="000000"/>
        </w:rPr>
        <w:t>.</w:t>
      </w:r>
    </w:p>
    <w:p w14:paraId="74019C7A" w14:textId="77777777" w:rsidR="00C729B7" w:rsidRPr="00C729B7" w:rsidRDefault="00C729B7" w:rsidP="00C729B7">
      <w:pPr>
        <w:jc w:val="both"/>
        <w:rPr>
          <w:rFonts w:ascii="Times New Roman" w:hAnsi="Times New Roman" w:cs="Times New Roman"/>
          <w:noProof/>
          <w:color w:val="000000"/>
        </w:rPr>
      </w:pPr>
      <w:r w:rsidRPr="00C729B7">
        <w:rPr>
          <w:rFonts w:ascii="Times New Roman" w:hAnsi="Times New Roman" w:cs="Times New Roman"/>
          <w:noProof/>
          <w:color w:val="000000"/>
        </w:rPr>
        <w:t>Struktura rezultata po izvorima financiranja je slijedeća:</w:t>
      </w:r>
    </w:p>
    <w:p w14:paraId="40D78A4C" w14:textId="25517334" w:rsidR="00C729B7" w:rsidRPr="00C729B7" w:rsidRDefault="00C729B7" w:rsidP="00C729B7">
      <w:pPr>
        <w:jc w:val="both"/>
        <w:rPr>
          <w:rFonts w:ascii="Times New Roman" w:hAnsi="Times New Roman" w:cs="Times New Roman"/>
          <w:noProof/>
          <w:color w:val="000000"/>
        </w:rPr>
      </w:pPr>
      <w:r>
        <w:rPr>
          <w:rFonts w:ascii="Times New Roman" w:hAnsi="Times New Roman" w:cs="Times New Roman"/>
          <w:noProof/>
          <w:color w:val="000000"/>
        </w:rPr>
        <w:t>Višak</w:t>
      </w:r>
      <w:r w:rsidRPr="00C729B7">
        <w:rPr>
          <w:rFonts w:ascii="Times New Roman" w:hAnsi="Times New Roman" w:cs="Times New Roman"/>
          <w:noProof/>
          <w:color w:val="000000"/>
        </w:rPr>
        <w:t xml:space="preserve"> prihoda poslovanja u iznosu od </w:t>
      </w:r>
      <w:r w:rsidR="00DB22D3">
        <w:rPr>
          <w:rFonts w:ascii="Times New Roman" w:hAnsi="Times New Roman" w:cs="Times New Roman"/>
          <w:b/>
          <w:bCs/>
          <w:noProof/>
          <w:color w:val="000000"/>
        </w:rPr>
        <w:t>596.486,76</w:t>
      </w:r>
      <w:r w:rsidRPr="00C729B7">
        <w:rPr>
          <w:rFonts w:ascii="Times New Roman" w:hAnsi="Times New Roman" w:cs="Times New Roman"/>
          <w:b/>
          <w:bCs/>
          <w:noProof/>
          <w:color w:val="000000"/>
        </w:rPr>
        <w:t xml:space="preserve"> </w:t>
      </w:r>
      <w:r w:rsidR="00DB22D3">
        <w:rPr>
          <w:rFonts w:ascii="Times New Roman" w:hAnsi="Times New Roman" w:cs="Times New Roman"/>
          <w:b/>
          <w:bCs/>
          <w:noProof/>
          <w:color w:val="000000"/>
        </w:rPr>
        <w:t>EUR</w:t>
      </w:r>
      <w:r w:rsidRPr="00C729B7">
        <w:rPr>
          <w:rFonts w:ascii="Times New Roman" w:hAnsi="Times New Roman" w:cs="Times New Roman"/>
          <w:noProof/>
          <w:color w:val="000000"/>
        </w:rPr>
        <w:t xml:space="preserve">. </w:t>
      </w:r>
    </w:p>
    <w:tbl>
      <w:tblPr>
        <w:tblW w:w="9371" w:type="dxa"/>
        <w:tblInd w:w="-20" w:type="dxa"/>
        <w:tblLook w:val="04A0" w:firstRow="1" w:lastRow="0" w:firstColumn="1" w:lastColumn="0" w:noHBand="0" w:noVBand="1"/>
      </w:tblPr>
      <w:tblGrid>
        <w:gridCol w:w="6111"/>
        <w:gridCol w:w="672"/>
        <w:gridCol w:w="2588"/>
      </w:tblGrid>
      <w:tr w:rsidR="00065503" w:rsidRPr="00065503" w14:paraId="365A3A61" w14:textId="77777777" w:rsidTr="00DB22D3">
        <w:trPr>
          <w:trHeight w:val="288"/>
        </w:trPr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EC70415" w14:textId="77777777" w:rsidR="00065503" w:rsidRPr="00065503" w:rsidRDefault="00065503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  <w:t>Naziv izvora financiranja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3F45EB7" w14:textId="77777777" w:rsidR="00065503" w:rsidRPr="00065503" w:rsidRDefault="00065503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  <w:t>Izvor</w:t>
            </w:r>
          </w:p>
        </w:tc>
        <w:tc>
          <w:tcPr>
            <w:tcW w:w="2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0E25816" w14:textId="77777777" w:rsidR="00065503" w:rsidRPr="00065503" w:rsidRDefault="00065503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  <w:t>Iznos (EUR)</w:t>
            </w:r>
          </w:p>
        </w:tc>
      </w:tr>
      <w:tr w:rsidR="00065503" w:rsidRPr="00065503" w14:paraId="4DDBA2D3" w14:textId="77777777" w:rsidTr="00DB22D3">
        <w:trPr>
          <w:trHeight w:val="288"/>
        </w:trPr>
        <w:tc>
          <w:tcPr>
            <w:tcW w:w="6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4E724" w14:textId="77777777" w:rsidR="00065503" w:rsidRPr="00065503" w:rsidRDefault="00065503" w:rsidP="000655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Šumski doprinos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C42FD5" w14:textId="77777777" w:rsidR="00065503" w:rsidRPr="00065503" w:rsidRDefault="00065503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414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C03D3" w14:textId="173531BD" w:rsidR="00065503" w:rsidRPr="00065503" w:rsidRDefault="00DB22D3" w:rsidP="000655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49.161,37</w:t>
            </w:r>
          </w:p>
        </w:tc>
      </w:tr>
      <w:tr w:rsidR="00065503" w:rsidRPr="00065503" w14:paraId="342C13A3" w14:textId="77777777" w:rsidTr="00DB22D3">
        <w:trPr>
          <w:trHeight w:val="288"/>
        </w:trPr>
        <w:tc>
          <w:tcPr>
            <w:tcW w:w="6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024513" w14:textId="77777777" w:rsidR="00065503" w:rsidRPr="00065503" w:rsidRDefault="00065503" w:rsidP="000655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Komunalni doprinos / legalizacija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20F498" w14:textId="77777777" w:rsidR="00065503" w:rsidRPr="00065503" w:rsidRDefault="00065503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415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544D73" w14:textId="77777777" w:rsidR="00065503" w:rsidRPr="00065503" w:rsidRDefault="00065503" w:rsidP="000655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41.133,49</w:t>
            </w:r>
          </w:p>
        </w:tc>
      </w:tr>
      <w:tr w:rsidR="00065503" w:rsidRPr="00065503" w14:paraId="0100AF71" w14:textId="77777777" w:rsidTr="00DB22D3">
        <w:trPr>
          <w:trHeight w:val="288"/>
        </w:trPr>
        <w:tc>
          <w:tcPr>
            <w:tcW w:w="6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F88A85" w14:textId="77777777" w:rsidR="00065503" w:rsidRPr="00065503" w:rsidRDefault="00065503" w:rsidP="000655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Tekuće pomoći iz državnog proračuna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E6EC1A" w14:textId="77777777" w:rsidR="00065503" w:rsidRPr="00065503" w:rsidRDefault="00065503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511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C8ED7" w14:textId="6F8C1A38" w:rsidR="00065503" w:rsidRPr="00065503" w:rsidRDefault="00DB22D3" w:rsidP="000655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249</w:t>
            </w:r>
            <w:r w:rsidR="000B52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620,47</w:t>
            </w:r>
          </w:p>
        </w:tc>
      </w:tr>
      <w:tr w:rsidR="00065503" w:rsidRPr="00065503" w14:paraId="7889768E" w14:textId="77777777" w:rsidTr="00DB22D3">
        <w:trPr>
          <w:trHeight w:val="288"/>
        </w:trPr>
        <w:tc>
          <w:tcPr>
            <w:tcW w:w="6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733BB" w14:textId="77777777" w:rsidR="00065503" w:rsidRPr="00065503" w:rsidRDefault="00065503" w:rsidP="000655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Tekuće pomoći iz državnog proračuna EU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850D2" w14:textId="77777777" w:rsidR="00065503" w:rsidRPr="00065503" w:rsidRDefault="00065503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512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F15CFF" w14:textId="77777777" w:rsidR="00065503" w:rsidRPr="00065503" w:rsidRDefault="00065503" w:rsidP="000655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8.056,66</w:t>
            </w:r>
          </w:p>
        </w:tc>
      </w:tr>
      <w:tr w:rsidR="00065503" w:rsidRPr="00065503" w14:paraId="788BF809" w14:textId="77777777" w:rsidTr="00DB22D3">
        <w:trPr>
          <w:trHeight w:val="288"/>
        </w:trPr>
        <w:tc>
          <w:tcPr>
            <w:tcW w:w="6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961035" w14:textId="77777777" w:rsidR="00065503" w:rsidRPr="00065503" w:rsidRDefault="00065503" w:rsidP="000655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Tekuće pomoći iz županijskog proračuna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F8AD60" w14:textId="77777777" w:rsidR="00065503" w:rsidRPr="00065503" w:rsidRDefault="00065503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513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019D5" w14:textId="77777777" w:rsidR="00065503" w:rsidRPr="00065503" w:rsidRDefault="00065503" w:rsidP="000655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3.375,00</w:t>
            </w:r>
          </w:p>
        </w:tc>
      </w:tr>
      <w:tr w:rsidR="00065503" w:rsidRPr="00065503" w14:paraId="44038554" w14:textId="77777777" w:rsidTr="00DB22D3">
        <w:trPr>
          <w:trHeight w:val="540"/>
        </w:trPr>
        <w:tc>
          <w:tcPr>
            <w:tcW w:w="6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21F9D" w14:textId="77777777" w:rsidR="00065503" w:rsidRPr="00065503" w:rsidRDefault="00065503" w:rsidP="000655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Kapitalne pomoći iz državnog proračuna EU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239530" w14:textId="77777777" w:rsidR="00065503" w:rsidRPr="00065503" w:rsidRDefault="00065503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516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1F3365" w14:textId="77777777" w:rsidR="00065503" w:rsidRPr="00065503" w:rsidRDefault="00065503" w:rsidP="000655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244.661,10</w:t>
            </w:r>
          </w:p>
        </w:tc>
      </w:tr>
      <w:tr w:rsidR="00065503" w:rsidRPr="00065503" w14:paraId="25329996" w14:textId="77777777" w:rsidTr="00DB22D3">
        <w:trPr>
          <w:trHeight w:val="540"/>
        </w:trPr>
        <w:tc>
          <w:tcPr>
            <w:tcW w:w="6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1EC6F9" w14:textId="77777777" w:rsidR="00065503" w:rsidRPr="00065503" w:rsidRDefault="00065503" w:rsidP="000655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Tekuće pomoći od izvanproračunskih korisnika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C42807" w14:textId="77777777" w:rsidR="00065503" w:rsidRPr="00065503" w:rsidRDefault="00065503" w:rsidP="00DB22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517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409220" w14:textId="77777777" w:rsidR="00065503" w:rsidRPr="00065503" w:rsidRDefault="00065503" w:rsidP="000655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478,67</w:t>
            </w:r>
          </w:p>
        </w:tc>
      </w:tr>
      <w:tr w:rsidR="00065503" w:rsidRPr="00065503" w14:paraId="445D8554" w14:textId="77777777" w:rsidTr="00DB22D3">
        <w:trPr>
          <w:trHeight w:val="288"/>
        </w:trPr>
        <w:tc>
          <w:tcPr>
            <w:tcW w:w="6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677D34" w14:textId="77777777" w:rsidR="00065503" w:rsidRPr="00065503" w:rsidRDefault="00065503" w:rsidP="00DB22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  <w:t>UKUPNO: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3B1BBF" w14:textId="77777777" w:rsidR="00065503" w:rsidRPr="00065503" w:rsidRDefault="00065503" w:rsidP="000655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06550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  <w:t> 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42648" w14:textId="4F53C115" w:rsidR="00065503" w:rsidRPr="00065503" w:rsidRDefault="00DB22D3" w:rsidP="000655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  <w:t>596.486,76</w:t>
            </w:r>
          </w:p>
        </w:tc>
      </w:tr>
    </w:tbl>
    <w:p w14:paraId="2C4E10FE" w14:textId="77777777" w:rsidR="00EE58A0" w:rsidRPr="00637656" w:rsidRDefault="00EE58A0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</w:p>
    <w:p w14:paraId="7E1F226E" w14:textId="77777777" w:rsidR="00637656" w:rsidRPr="00637656" w:rsidRDefault="00637656" w:rsidP="0063765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lang w:eastAsia="hr-HR"/>
        </w:rPr>
      </w:pPr>
    </w:p>
    <w:p w14:paraId="0B78D14C" w14:textId="70E13EF5" w:rsidR="00637656" w:rsidRPr="00C729B7" w:rsidRDefault="00C729B7" w:rsidP="00C729B7">
      <w:pPr>
        <w:jc w:val="both"/>
        <w:rPr>
          <w:rFonts w:ascii="Times New Roman" w:hAnsi="Times New Roman" w:cs="Times New Roman"/>
          <w:noProof/>
          <w:color w:val="000000"/>
        </w:rPr>
      </w:pPr>
      <w:r w:rsidRPr="00C729B7">
        <w:rPr>
          <w:rFonts w:ascii="Times New Roman" w:hAnsi="Times New Roman" w:cs="Times New Roman"/>
          <w:noProof/>
          <w:color w:val="000000"/>
        </w:rPr>
        <w:t xml:space="preserve">Manjak prihoda od nefinancijske imovine </w:t>
      </w:r>
      <w:r w:rsidRPr="00DB22D3">
        <w:rPr>
          <w:rFonts w:ascii="Times New Roman" w:hAnsi="Times New Roman" w:cs="Times New Roman"/>
          <w:b/>
          <w:bCs/>
          <w:noProof/>
          <w:color w:val="000000"/>
        </w:rPr>
        <w:t>-</w:t>
      </w:r>
      <w:r w:rsidR="00DB22D3" w:rsidRPr="00DB22D3">
        <w:rPr>
          <w:rFonts w:ascii="Times New Roman" w:hAnsi="Times New Roman" w:cs="Times New Roman"/>
          <w:b/>
          <w:bCs/>
          <w:noProof/>
          <w:color w:val="000000"/>
        </w:rPr>
        <w:t>800.515,48</w:t>
      </w:r>
      <w:r w:rsidRPr="00DB22D3">
        <w:rPr>
          <w:rFonts w:ascii="Times New Roman" w:hAnsi="Times New Roman" w:cs="Times New Roman"/>
          <w:b/>
          <w:bCs/>
          <w:noProof/>
          <w:color w:val="000000"/>
        </w:rPr>
        <w:t xml:space="preserve"> </w:t>
      </w:r>
      <w:r w:rsidR="00DB22D3">
        <w:rPr>
          <w:rFonts w:ascii="Times New Roman" w:hAnsi="Times New Roman" w:cs="Times New Roman"/>
          <w:b/>
          <w:bCs/>
          <w:noProof/>
          <w:color w:val="000000"/>
        </w:rPr>
        <w:t>EUR</w:t>
      </w:r>
      <w:r w:rsidRPr="00C729B7">
        <w:rPr>
          <w:rFonts w:ascii="Times New Roman" w:hAnsi="Times New Roman" w:cs="Times New Roman"/>
          <w:noProof/>
          <w:color w:val="000000"/>
        </w:rPr>
        <w:t>.</w:t>
      </w:r>
    </w:p>
    <w:tbl>
      <w:tblPr>
        <w:tblW w:w="9371" w:type="dxa"/>
        <w:tblInd w:w="-20" w:type="dxa"/>
        <w:tblLook w:val="04A0" w:firstRow="1" w:lastRow="0" w:firstColumn="1" w:lastColumn="0" w:noHBand="0" w:noVBand="1"/>
      </w:tblPr>
      <w:tblGrid>
        <w:gridCol w:w="6111"/>
        <w:gridCol w:w="672"/>
        <w:gridCol w:w="2588"/>
      </w:tblGrid>
      <w:tr w:rsidR="00C729B7" w:rsidRPr="00C729B7" w14:paraId="1D4298CF" w14:textId="77777777" w:rsidTr="00E30027">
        <w:trPr>
          <w:trHeight w:val="288"/>
        </w:trPr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96B7B2" w14:textId="77777777" w:rsidR="00C729B7" w:rsidRPr="00C729B7" w:rsidRDefault="00C729B7" w:rsidP="00C72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C729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  <w:t>Naziv izvora financiranja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1EDDE" w14:textId="77777777" w:rsidR="00C729B7" w:rsidRPr="00C729B7" w:rsidRDefault="00C729B7" w:rsidP="00C72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C729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  <w:t>Izvor</w:t>
            </w:r>
          </w:p>
        </w:tc>
        <w:tc>
          <w:tcPr>
            <w:tcW w:w="2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F656C" w14:textId="77777777" w:rsidR="00C729B7" w:rsidRPr="00C729B7" w:rsidRDefault="00C729B7" w:rsidP="00C72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C729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  <w:t>Iznos (EUR)</w:t>
            </w:r>
          </w:p>
        </w:tc>
      </w:tr>
      <w:tr w:rsidR="00C729B7" w:rsidRPr="00C729B7" w14:paraId="3B0B17EB" w14:textId="77777777" w:rsidTr="00E30027">
        <w:trPr>
          <w:trHeight w:val="288"/>
        </w:trPr>
        <w:tc>
          <w:tcPr>
            <w:tcW w:w="6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62223" w14:textId="77777777" w:rsidR="00C729B7" w:rsidRPr="00C729B7" w:rsidRDefault="00C729B7" w:rsidP="00C729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C72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Opći prihodi i primici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685FAD" w14:textId="77777777" w:rsidR="00C729B7" w:rsidRPr="00C729B7" w:rsidRDefault="00C729B7" w:rsidP="00E30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C72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110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B23D9" w14:textId="6425A20E" w:rsidR="00C729B7" w:rsidRPr="00C729B7" w:rsidRDefault="00C729B7" w:rsidP="00C729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C729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-</w:t>
            </w:r>
            <w:r w:rsidR="00E300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r-HR"/>
                <w14:ligatures w14:val="standardContextual"/>
              </w:rPr>
              <w:t>800.515,48</w:t>
            </w:r>
          </w:p>
        </w:tc>
      </w:tr>
      <w:tr w:rsidR="00C729B7" w:rsidRPr="00C729B7" w14:paraId="7BCA1B3D" w14:textId="77777777" w:rsidTr="00E30027">
        <w:trPr>
          <w:trHeight w:val="288"/>
        </w:trPr>
        <w:tc>
          <w:tcPr>
            <w:tcW w:w="6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398855" w14:textId="77777777" w:rsidR="00C729B7" w:rsidRPr="00C729B7" w:rsidRDefault="00C729B7" w:rsidP="00C72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C729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  <w:t>UKUPNO: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FF115" w14:textId="77777777" w:rsidR="00C729B7" w:rsidRPr="00C729B7" w:rsidRDefault="00C729B7" w:rsidP="00C729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C729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  <w:t> 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0820E" w14:textId="6D730948" w:rsidR="00C729B7" w:rsidRPr="00C729B7" w:rsidRDefault="00C729B7" w:rsidP="00C729B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</w:pPr>
            <w:r w:rsidRPr="00C729B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  <w:t>-</w:t>
            </w:r>
            <w:r w:rsidR="00E300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r-HR"/>
                <w14:ligatures w14:val="standardContextual"/>
              </w:rPr>
              <w:t>800.515,48</w:t>
            </w:r>
          </w:p>
        </w:tc>
      </w:tr>
    </w:tbl>
    <w:p w14:paraId="37276313" w14:textId="77777777" w:rsidR="00C729B7" w:rsidRDefault="00C729B7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</w:p>
    <w:p w14:paraId="5961C5B4" w14:textId="77777777" w:rsidR="00C729B7" w:rsidRPr="00637656" w:rsidRDefault="00C729B7" w:rsidP="00E30027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</w:p>
    <w:p w14:paraId="3502037D" w14:textId="0EC62D57" w:rsidR="00637656" w:rsidRP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637656">
        <w:rPr>
          <w:rFonts w:ascii="Times New Roman" w:eastAsia="Times New Roman" w:hAnsi="Times New Roman" w:cs="Times New Roman"/>
          <w:b/>
          <w:lang w:eastAsia="hr-HR"/>
        </w:rPr>
        <w:t xml:space="preserve">Članak </w:t>
      </w:r>
      <w:r w:rsidR="00E30027">
        <w:rPr>
          <w:rFonts w:ascii="Times New Roman" w:eastAsia="Times New Roman" w:hAnsi="Times New Roman" w:cs="Times New Roman"/>
          <w:b/>
          <w:lang w:eastAsia="hr-HR"/>
        </w:rPr>
        <w:t>7</w:t>
      </w:r>
      <w:r w:rsidRPr="00637656">
        <w:rPr>
          <w:rFonts w:ascii="Times New Roman" w:eastAsia="Times New Roman" w:hAnsi="Times New Roman" w:cs="Times New Roman"/>
          <w:b/>
          <w:lang w:eastAsia="hr-HR"/>
        </w:rPr>
        <w:t>.</w:t>
      </w:r>
    </w:p>
    <w:p w14:paraId="294C92B3" w14:textId="77777777" w:rsidR="00637656" w:rsidRP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</w:p>
    <w:p w14:paraId="79A4B105" w14:textId="1767CB5C" w:rsid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637656">
        <w:rPr>
          <w:rFonts w:ascii="Times New Roman" w:eastAsia="Times New Roman" w:hAnsi="Times New Roman" w:cs="Times New Roman"/>
          <w:lang w:eastAsia="hr-HR"/>
        </w:rPr>
        <w:t xml:space="preserve">Sukladno članku </w:t>
      </w:r>
      <w:r w:rsidR="00A77CF7">
        <w:rPr>
          <w:rFonts w:ascii="Times New Roman" w:eastAsia="Times New Roman" w:hAnsi="Times New Roman" w:cs="Times New Roman"/>
          <w:lang w:eastAsia="hr-HR"/>
        </w:rPr>
        <w:t>6</w:t>
      </w:r>
      <w:r w:rsidRPr="00637656">
        <w:rPr>
          <w:rFonts w:ascii="Times New Roman" w:eastAsia="Times New Roman" w:hAnsi="Times New Roman" w:cs="Times New Roman"/>
          <w:lang w:eastAsia="hr-HR"/>
        </w:rPr>
        <w:t>. ove Odluke ukupan rezultat poslovanja rasporediti će se</w:t>
      </w:r>
      <w:r w:rsidR="00A77CF7">
        <w:rPr>
          <w:rFonts w:ascii="Times New Roman" w:eastAsia="Times New Roman" w:hAnsi="Times New Roman" w:cs="Times New Roman"/>
          <w:lang w:eastAsia="hr-HR"/>
        </w:rPr>
        <w:t xml:space="preserve"> prvim narednim izmjenama </w:t>
      </w:r>
      <w:r w:rsidRPr="00637656">
        <w:rPr>
          <w:rFonts w:ascii="Times New Roman" w:eastAsia="Times New Roman" w:hAnsi="Times New Roman" w:cs="Times New Roman"/>
          <w:lang w:eastAsia="hr-HR"/>
        </w:rPr>
        <w:t xml:space="preserve"> i dopunama Proračuna Općine </w:t>
      </w:r>
      <w:r w:rsidR="0099170D">
        <w:rPr>
          <w:rFonts w:ascii="Times New Roman" w:eastAsia="Times New Roman" w:hAnsi="Times New Roman" w:cs="Times New Roman"/>
          <w:lang w:eastAsia="hr-HR"/>
        </w:rPr>
        <w:t>Klakar</w:t>
      </w:r>
      <w:r w:rsidRPr="00637656">
        <w:rPr>
          <w:rFonts w:ascii="Times New Roman" w:eastAsia="Times New Roman" w:hAnsi="Times New Roman" w:cs="Times New Roman"/>
          <w:lang w:eastAsia="hr-HR"/>
        </w:rPr>
        <w:t xml:space="preserve"> za 202</w:t>
      </w:r>
      <w:r w:rsidR="00A77CF7">
        <w:rPr>
          <w:rFonts w:ascii="Times New Roman" w:eastAsia="Times New Roman" w:hAnsi="Times New Roman" w:cs="Times New Roman"/>
          <w:lang w:eastAsia="hr-HR"/>
        </w:rPr>
        <w:t>6</w:t>
      </w:r>
      <w:r w:rsidRPr="00637656">
        <w:rPr>
          <w:rFonts w:ascii="Times New Roman" w:eastAsia="Times New Roman" w:hAnsi="Times New Roman" w:cs="Times New Roman"/>
          <w:lang w:eastAsia="hr-HR"/>
        </w:rPr>
        <w:t>. godinu</w:t>
      </w:r>
      <w:r w:rsidR="005D336D">
        <w:rPr>
          <w:rFonts w:ascii="Times New Roman" w:eastAsia="Times New Roman" w:hAnsi="Times New Roman" w:cs="Times New Roman"/>
          <w:lang w:eastAsia="hr-HR"/>
        </w:rPr>
        <w:t>, nakon stupanja ove Odluke na snagu.</w:t>
      </w:r>
    </w:p>
    <w:p w14:paraId="3E27FE68" w14:textId="77777777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</w:p>
    <w:p w14:paraId="1F57C3B6" w14:textId="77777777" w:rsid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</w:p>
    <w:p w14:paraId="44BF4D78" w14:textId="77777777" w:rsidR="00E30027" w:rsidRDefault="00E30027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</w:p>
    <w:p w14:paraId="316B9077" w14:textId="77777777" w:rsidR="00E30027" w:rsidRDefault="00E30027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</w:p>
    <w:p w14:paraId="264451A2" w14:textId="77777777" w:rsidR="00E30027" w:rsidRDefault="00E30027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</w:p>
    <w:p w14:paraId="605C8471" w14:textId="77777777" w:rsidR="00E30027" w:rsidRPr="00637656" w:rsidRDefault="00E30027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</w:p>
    <w:p w14:paraId="04FBCE20" w14:textId="77777777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</w:p>
    <w:p w14:paraId="4B1F4D28" w14:textId="570C975B" w:rsidR="00637656" w:rsidRP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637656">
        <w:rPr>
          <w:rFonts w:ascii="Times New Roman" w:eastAsia="Times New Roman" w:hAnsi="Times New Roman" w:cs="Times New Roman"/>
          <w:b/>
          <w:lang w:eastAsia="hr-HR"/>
        </w:rPr>
        <w:lastRenderedPageBreak/>
        <w:t xml:space="preserve">Članak </w:t>
      </w:r>
      <w:r w:rsidR="00E30027">
        <w:rPr>
          <w:rFonts w:ascii="Times New Roman" w:eastAsia="Times New Roman" w:hAnsi="Times New Roman" w:cs="Times New Roman"/>
          <w:b/>
          <w:lang w:eastAsia="hr-HR"/>
        </w:rPr>
        <w:t>8</w:t>
      </w:r>
      <w:r w:rsidRPr="00637656">
        <w:rPr>
          <w:rFonts w:ascii="Times New Roman" w:eastAsia="Times New Roman" w:hAnsi="Times New Roman" w:cs="Times New Roman"/>
          <w:b/>
          <w:lang w:eastAsia="hr-HR"/>
        </w:rPr>
        <w:t>.</w:t>
      </w:r>
    </w:p>
    <w:p w14:paraId="0ADFE5D4" w14:textId="77777777" w:rsidR="00637656" w:rsidRP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</w:p>
    <w:p w14:paraId="4A80B7E1" w14:textId="09273F2B" w:rsidR="00637656" w:rsidRPr="005D336D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5D336D">
        <w:rPr>
          <w:rFonts w:ascii="Times New Roman" w:eastAsia="Times New Roman" w:hAnsi="Times New Roman" w:cs="Times New Roman"/>
          <w:lang w:eastAsia="hr-HR"/>
        </w:rPr>
        <w:t xml:space="preserve">Ova Odluka stupa na snagu </w:t>
      </w:r>
      <w:r w:rsidR="005D336D" w:rsidRPr="005D336D">
        <w:rPr>
          <w:rFonts w:ascii="Times New Roman" w:hAnsi="Times New Roman" w:cs="Times New Roman"/>
        </w:rPr>
        <w:t>osmog dana</w:t>
      </w:r>
      <w:r w:rsidRPr="005D336D">
        <w:rPr>
          <w:rFonts w:ascii="Times New Roman" w:eastAsia="Times New Roman" w:hAnsi="Times New Roman" w:cs="Times New Roman"/>
          <w:lang w:eastAsia="hr-HR"/>
        </w:rPr>
        <w:t xml:space="preserve"> od dana objave u Službenom vjesniku Brodsko – posavske županije.</w:t>
      </w:r>
    </w:p>
    <w:p w14:paraId="471AFF9D" w14:textId="77777777" w:rsidR="00637656" w:rsidRP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lang w:eastAsia="hr-HR"/>
        </w:rPr>
      </w:pPr>
    </w:p>
    <w:p w14:paraId="71CD11CF" w14:textId="77777777" w:rsidR="00637656" w:rsidRP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lang w:eastAsia="hr-HR"/>
        </w:rPr>
      </w:pPr>
    </w:p>
    <w:p w14:paraId="633121FE" w14:textId="77777777" w:rsidR="00637656" w:rsidRP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hr-HR"/>
        </w:rPr>
      </w:pPr>
      <w:r w:rsidRPr="00637656">
        <w:rPr>
          <w:rFonts w:ascii="Times New Roman" w:eastAsia="Times New Roman" w:hAnsi="Times New Roman" w:cs="Times New Roman"/>
          <w:lang w:eastAsia="hr-HR"/>
        </w:rPr>
        <w:t xml:space="preserve">OPĆINSKO VIJEĆE </w:t>
      </w:r>
    </w:p>
    <w:p w14:paraId="6EF1E769" w14:textId="31E88B39" w:rsidR="00637656" w:rsidRP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hr-HR"/>
        </w:rPr>
      </w:pPr>
      <w:r w:rsidRPr="00637656">
        <w:rPr>
          <w:rFonts w:ascii="Times New Roman" w:eastAsia="Times New Roman" w:hAnsi="Times New Roman" w:cs="Times New Roman"/>
          <w:lang w:eastAsia="hr-HR"/>
        </w:rPr>
        <w:t xml:space="preserve">OPĆINE </w:t>
      </w:r>
      <w:r w:rsidR="0099170D">
        <w:rPr>
          <w:rFonts w:ascii="Times New Roman" w:eastAsia="Times New Roman" w:hAnsi="Times New Roman" w:cs="Times New Roman"/>
          <w:lang w:eastAsia="hr-HR"/>
        </w:rPr>
        <w:t>KLAKAR</w:t>
      </w:r>
    </w:p>
    <w:p w14:paraId="514794B0" w14:textId="77777777" w:rsidR="00637656" w:rsidRPr="00637656" w:rsidRDefault="00637656" w:rsidP="00637656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4220135B" w14:textId="77777777" w:rsidR="00637656" w:rsidRPr="00637656" w:rsidRDefault="00637656" w:rsidP="0063765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637656">
        <w:rPr>
          <w:rFonts w:ascii="Times New Roman" w:eastAsia="Times New Roman" w:hAnsi="Times New Roman" w:cs="Times New Roman"/>
          <w:lang w:eastAsia="hr-HR"/>
        </w:rPr>
        <w:tab/>
      </w:r>
      <w:r w:rsidRPr="00637656">
        <w:rPr>
          <w:rFonts w:ascii="Times New Roman" w:eastAsia="Times New Roman" w:hAnsi="Times New Roman" w:cs="Times New Roman"/>
          <w:lang w:eastAsia="hr-HR"/>
        </w:rPr>
        <w:tab/>
      </w:r>
      <w:r w:rsidRPr="00637656">
        <w:rPr>
          <w:rFonts w:ascii="Times New Roman" w:eastAsia="Times New Roman" w:hAnsi="Times New Roman" w:cs="Times New Roman"/>
          <w:lang w:eastAsia="hr-HR"/>
        </w:rPr>
        <w:tab/>
      </w:r>
      <w:r w:rsidRPr="00637656">
        <w:rPr>
          <w:rFonts w:ascii="Times New Roman" w:eastAsia="Times New Roman" w:hAnsi="Times New Roman" w:cs="Times New Roman"/>
          <w:lang w:eastAsia="hr-HR"/>
        </w:rPr>
        <w:tab/>
      </w:r>
      <w:r w:rsidRPr="00637656">
        <w:rPr>
          <w:rFonts w:ascii="Times New Roman" w:eastAsia="Times New Roman" w:hAnsi="Times New Roman" w:cs="Times New Roman"/>
          <w:lang w:eastAsia="hr-HR"/>
        </w:rPr>
        <w:tab/>
      </w:r>
    </w:p>
    <w:p w14:paraId="639367B8" w14:textId="77777777" w:rsidR="00637656" w:rsidRPr="00637656" w:rsidRDefault="00637656" w:rsidP="0063765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73AAE4B9" w14:textId="77777777" w:rsidR="003F1D80" w:rsidRDefault="003F1D80" w:rsidP="00065BC9">
      <w:pPr>
        <w:spacing w:after="0" w:line="276" w:lineRule="auto"/>
        <w:rPr>
          <w:rFonts w:ascii="Times New Roman" w:hAnsi="Times New Roman"/>
          <w:b/>
          <w:bCs/>
          <w:sz w:val="20"/>
          <w:szCs w:val="20"/>
        </w:rPr>
      </w:pPr>
    </w:p>
    <w:p w14:paraId="7E158C22" w14:textId="77777777" w:rsidR="003F1D80" w:rsidRPr="004752F6" w:rsidRDefault="003F1D80" w:rsidP="00065BC9">
      <w:pPr>
        <w:spacing w:after="0" w:line="276" w:lineRule="auto"/>
        <w:rPr>
          <w:rFonts w:ascii="Times New Roman" w:hAnsi="Times New Roman"/>
          <w:b/>
          <w:bCs/>
          <w:sz w:val="20"/>
          <w:szCs w:val="20"/>
        </w:rPr>
      </w:pPr>
    </w:p>
    <w:p w14:paraId="46113524" w14:textId="77777777" w:rsidR="008278D0" w:rsidRPr="00B56C2E" w:rsidRDefault="008278D0" w:rsidP="008278D0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56C2E">
        <w:rPr>
          <w:rFonts w:ascii="Times New Roman" w:hAnsi="Times New Roman" w:cs="Times New Roman"/>
          <w:sz w:val="24"/>
          <w:szCs w:val="24"/>
        </w:rPr>
        <w:t>PREDSJEDNIK OPĆINSKOG VIJEĆA</w:t>
      </w:r>
    </w:p>
    <w:p w14:paraId="1D30785A" w14:textId="77777777" w:rsidR="008278D0" w:rsidRPr="00B56C2E" w:rsidRDefault="008278D0" w:rsidP="008278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  <w:t>Ivica Lucić</w:t>
      </w:r>
    </w:p>
    <w:p w14:paraId="5396970F" w14:textId="77777777" w:rsidR="00A54EB8" w:rsidRDefault="00A54EB8" w:rsidP="00065BC9">
      <w:pPr>
        <w:spacing w:after="0" w:line="276" w:lineRule="auto"/>
        <w:ind w:firstLine="720"/>
        <w:jc w:val="both"/>
      </w:pPr>
    </w:p>
    <w:sectPr w:rsidR="00A54E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3A229" w14:textId="77777777" w:rsidR="00B75736" w:rsidRDefault="00B75736" w:rsidP="009E3DB3">
      <w:pPr>
        <w:spacing w:after="0" w:line="240" w:lineRule="auto"/>
      </w:pPr>
      <w:r>
        <w:separator/>
      </w:r>
    </w:p>
  </w:endnote>
  <w:endnote w:type="continuationSeparator" w:id="0">
    <w:p w14:paraId="1DE6327F" w14:textId="77777777" w:rsidR="00B75736" w:rsidRDefault="00B75736" w:rsidP="009E3D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0F879D" w14:textId="77777777" w:rsidR="00B75736" w:rsidRDefault="00B75736" w:rsidP="009E3DB3">
      <w:pPr>
        <w:spacing w:after="0" w:line="240" w:lineRule="auto"/>
      </w:pPr>
      <w:r>
        <w:separator/>
      </w:r>
    </w:p>
  </w:footnote>
  <w:footnote w:type="continuationSeparator" w:id="0">
    <w:p w14:paraId="441ED87B" w14:textId="77777777" w:rsidR="00B75736" w:rsidRDefault="00B75736" w:rsidP="009E3D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D058DB"/>
    <w:multiLevelType w:val="hybridMultilevel"/>
    <w:tmpl w:val="26F62BD8"/>
    <w:lvl w:ilvl="0" w:tplc="F31615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900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DB3"/>
    <w:rsid w:val="00046CEF"/>
    <w:rsid w:val="0005387E"/>
    <w:rsid w:val="00065503"/>
    <w:rsid w:val="00065BC9"/>
    <w:rsid w:val="00091250"/>
    <w:rsid w:val="000B529E"/>
    <w:rsid w:val="000D35BD"/>
    <w:rsid w:val="000D365F"/>
    <w:rsid w:val="0013352B"/>
    <w:rsid w:val="00180128"/>
    <w:rsid w:val="001C5244"/>
    <w:rsid w:val="00215044"/>
    <w:rsid w:val="0023335F"/>
    <w:rsid w:val="00243126"/>
    <w:rsid w:val="002464A8"/>
    <w:rsid w:val="00265BBC"/>
    <w:rsid w:val="002F025F"/>
    <w:rsid w:val="0033230F"/>
    <w:rsid w:val="00356B24"/>
    <w:rsid w:val="00387E75"/>
    <w:rsid w:val="003940F4"/>
    <w:rsid w:val="003D448B"/>
    <w:rsid w:val="003F1D80"/>
    <w:rsid w:val="004C521D"/>
    <w:rsid w:val="00567022"/>
    <w:rsid w:val="005D336D"/>
    <w:rsid w:val="005F42B5"/>
    <w:rsid w:val="00616EE6"/>
    <w:rsid w:val="00637656"/>
    <w:rsid w:val="0064254F"/>
    <w:rsid w:val="0067665B"/>
    <w:rsid w:val="00687B0B"/>
    <w:rsid w:val="006C52BC"/>
    <w:rsid w:val="00713918"/>
    <w:rsid w:val="00754E8C"/>
    <w:rsid w:val="007E4195"/>
    <w:rsid w:val="008278D0"/>
    <w:rsid w:val="00881B8B"/>
    <w:rsid w:val="008860E5"/>
    <w:rsid w:val="008C3896"/>
    <w:rsid w:val="008D34E4"/>
    <w:rsid w:val="00955E6E"/>
    <w:rsid w:val="00986848"/>
    <w:rsid w:val="0099170D"/>
    <w:rsid w:val="009A1925"/>
    <w:rsid w:val="009C2363"/>
    <w:rsid w:val="009E3DB3"/>
    <w:rsid w:val="009E6CCA"/>
    <w:rsid w:val="009F7FC7"/>
    <w:rsid w:val="00A41910"/>
    <w:rsid w:val="00A54EB8"/>
    <w:rsid w:val="00A77CF7"/>
    <w:rsid w:val="00AD3912"/>
    <w:rsid w:val="00B01E14"/>
    <w:rsid w:val="00B3024D"/>
    <w:rsid w:val="00B3573E"/>
    <w:rsid w:val="00B75736"/>
    <w:rsid w:val="00B91047"/>
    <w:rsid w:val="00BE41D6"/>
    <w:rsid w:val="00BF1CCC"/>
    <w:rsid w:val="00C65130"/>
    <w:rsid w:val="00C729B7"/>
    <w:rsid w:val="00CC3929"/>
    <w:rsid w:val="00D156B3"/>
    <w:rsid w:val="00D16B07"/>
    <w:rsid w:val="00D607D4"/>
    <w:rsid w:val="00D76643"/>
    <w:rsid w:val="00D93482"/>
    <w:rsid w:val="00DB22D3"/>
    <w:rsid w:val="00DB6284"/>
    <w:rsid w:val="00DD1759"/>
    <w:rsid w:val="00DE2B31"/>
    <w:rsid w:val="00E30027"/>
    <w:rsid w:val="00E639F1"/>
    <w:rsid w:val="00E95CB1"/>
    <w:rsid w:val="00EE58A0"/>
    <w:rsid w:val="00F24AAB"/>
    <w:rsid w:val="00F337D9"/>
    <w:rsid w:val="00FD1CC3"/>
    <w:rsid w:val="00FE3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8CAE8"/>
  <w15:chartTrackingRefBased/>
  <w15:docId w15:val="{26B46FDA-F93F-44F3-B659-871BC8D60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3DB3"/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unhideWhenUsed/>
    <w:rsid w:val="009E3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9E3D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E3DB3"/>
    <w:rPr>
      <w:kern w:val="0"/>
      <w14:ligatures w14:val="none"/>
    </w:rPr>
  </w:style>
  <w:style w:type="character" w:customStyle="1" w:styleId="Bodytext">
    <w:name w:val="Body text_"/>
    <w:basedOn w:val="Zadanifontodlomka"/>
    <w:link w:val="Tijeloteksta2"/>
    <w:locked/>
    <w:rsid w:val="009E3DB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ijeloteksta2">
    <w:name w:val="Tijelo teksta2"/>
    <w:basedOn w:val="Normal"/>
    <w:link w:val="Bodytext"/>
    <w:rsid w:val="009E3DB3"/>
    <w:pPr>
      <w:widowControl w:val="0"/>
      <w:shd w:val="clear" w:color="auto" w:fill="FFFFFF"/>
      <w:spacing w:after="0" w:line="274" w:lineRule="exact"/>
      <w:ind w:hanging="1320"/>
      <w:jc w:val="both"/>
    </w:pPr>
    <w:rPr>
      <w:rFonts w:ascii="Times New Roman" w:eastAsia="Times New Roman" w:hAnsi="Times New Roman" w:cs="Times New Roman"/>
      <w:kern w:val="2"/>
      <w14:ligatures w14:val="standardContextual"/>
    </w:rPr>
  </w:style>
  <w:style w:type="paragraph" w:styleId="Podnoje">
    <w:name w:val="footer"/>
    <w:basedOn w:val="Normal"/>
    <w:link w:val="PodnojeChar"/>
    <w:uiPriority w:val="99"/>
    <w:unhideWhenUsed/>
    <w:rsid w:val="009E3D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E3DB3"/>
    <w:rPr>
      <w:kern w:val="0"/>
      <w14:ligatures w14:val="none"/>
    </w:rPr>
  </w:style>
  <w:style w:type="character" w:styleId="Hiperveza">
    <w:name w:val="Hyperlink"/>
    <w:basedOn w:val="Zadanifontodlomka"/>
    <w:uiPriority w:val="99"/>
    <w:unhideWhenUsed/>
    <w:rsid w:val="00986848"/>
    <w:rPr>
      <w:color w:val="0563C1" w:themeColor="hyperlink"/>
      <w:u w:val="single"/>
    </w:rPr>
  </w:style>
  <w:style w:type="table" w:styleId="Reetkatablice">
    <w:name w:val="Table Grid"/>
    <w:basedOn w:val="Obinatablica"/>
    <w:qFormat/>
    <w:rsid w:val="0063765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hr-H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1297</Words>
  <Characters>7396</Characters>
  <Application>Microsoft Office Word</Application>
  <DocSecurity>0</DocSecurity>
  <Lines>61</Lines>
  <Paragraphs>17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Općina</dc:creator>
  <cp:keywords/>
  <dc:description/>
  <cp:lastModifiedBy>Općina Klakar</cp:lastModifiedBy>
  <cp:revision>4</cp:revision>
  <cp:lastPrinted>2026-05-20T21:20:00Z</cp:lastPrinted>
  <dcterms:created xsi:type="dcterms:W3CDTF">2026-05-21T07:07:00Z</dcterms:created>
  <dcterms:modified xsi:type="dcterms:W3CDTF">2026-06-01T10:08:00Z</dcterms:modified>
</cp:coreProperties>
</file>